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3481A" w:rsidRDefault="00E3481A" w:rsidP="00E3481A">
      <w:pPr>
        <w:tabs>
          <w:tab w:val="left" w:pos="426"/>
        </w:tabs>
        <w:jc w:val="center"/>
        <w:rPr>
          <w:rFonts w:eastAsia="Arial"/>
          <w:b/>
          <w:color w:val="000000"/>
        </w:rPr>
      </w:pPr>
    </w:p>
    <w:p w:rsidR="006B74DD" w:rsidRPr="00427CD4" w:rsidRDefault="00AC0293">
      <w:pPr>
        <w:jc w:val="center"/>
        <w:rPr>
          <w:rFonts w:eastAsia="Arial"/>
          <w:b/>
          <w:color w:val="000000"/>
        </w:rPr>
      </w:pPr>
      <w:r w:rsidRPr="00427CD4">
        <w:rPr>
          <w:rFonts w:eastAsia="Arial"/>
          <w:b/>
          <w:color w:val="000000"/>
        </w:rPr>
        <w:t>GUÍA DDA 001</w:t>
      </w:r>
    </w:p>
    <w:p w:rsidR="006B74DD" w:rsidRPr="00427CD4" w:rsidRDefault="006B74DD">
      <w:pPr>
        <w:jc w:val="center"/>
        <w:rPr>
          <w:rFonts w:eastAsia="Arial"/>
          <w:b/>
          <w:color w:val="000000"/>
        </w:rPr>
      </w:pPr>
    </w:p>
    <w:p w:rsidR="006B74DD" w:rsidRPr="00427CD4" w:rsidRDefault="00AC0293">
      <w:pPr>
        <w:jc w:val="center"/>
        <w:rPr>
          <w:rFonts w:eastAsia="Arial"/>
          <w:b/>
        </w:rPr>
      </w:pPr>
      <w:r w:rsidRPr="00427CD4">
        <w:rPr>
          <w:rFonts w:eastAsia="Arial"/>
          <w:color w:val="000000"/>
        </w:rPr>
        <w:t>Aprobado</w:t>
      </w:r>
      <w:r w:rsidR="004166AE">
        <w:rPr>
          <w:rFonts w:eastAsia="Arial"/>
          <w:color w:val="000000"/>
        </w:rPr>
        <w:t xml:space="preserve"> en sesión ordinaria Nº 002 </w:t>
      </w:r>
      <w:r w:rsidRPr="00427CD4">
        <w:rPr>
          <w:rFonts w:eastAsia="Arial"/>
          <w:color w:val="000000"/>
        </w:rPr>
        <w:t xml:space="preserve">del pleno de CTDA del </w:t>
      </w:r>
      <w:r w:rsidR="004166AE">
        <w:rPr>
          <w:rFonts w:eastAsia="Arial"/>
          <w:color w:val="000000"/>
        </w:rPr>
        <w:t xml:space="preserve">9 de marzo de </w:t>
      </w:r>
      <w:r w:rsidRPr="00427CD4">
        <w:rPr>
          <w:rFonts w:eastAsia="Arial"/>
          <w:color w:val="000000"/>
        </w:rPr>
        <w:t xml:space="preserve"> 2020                                                              </w:t>
      </w:r>
    </w:p>
    <w:p w:rsidR="006B74DD" w:rsidRPr="00427CD4" w:rsidRDefault="006B74DD">
      <w:pPr>
        <w:jc w:val="center"/>
        <w:rPr>
          <w:rFonts w:eastAsia="Arial"/>
          <w:b/>
        </w:rPr>
      </w:pPr>
    </w:p>
    <w:p w:rsidR="006B74DD" w:rsidRPr="00427CD4" w:rsidRDefault="00AC0293">
      <w:pPr>
        <w:jc w:val="center"/>
        <w:rPr>
          <w:rFonts w:eastAsia="Arial"/>
          <w:b/>
          <w:color w:val="000000"/>
        </w:rPr>
      </w:pPr>
      <w:bookmarkStart w:id="0" w:name="_gjdgxs" w:colFirst="0" w:colLast="0"/>
      <w:bookmarkEnd w:id="0"/>
      <w:r w:rsidRPr="00427CD4">
        <w:rPr>
          <w:rFonts w:eastAsia="Arial"/>
          <w:b/>
          <w:color w:val="000000"/>
        </w:rPr>
        <w:t>PROCEDIMIENTO PARA ENTREGA DE DISEÑOS</w:t>
      </w:r>
      <w:r w:rsidR="00765B45" w:rsidRPr="00427CD4">
        <w:rPr>
          <w:rFonts w:eastAsia="Arial"/>
          <w:b/>
          <w:color w:val="000000"/>
        </w:rPr>
        <w:t xml:space="preserve"> CURRICULARES</w:t>
      </w:r>
      <w:r w:rsidRPr="00427CD4">
        <w:rPr>
          <w:rFonts w:eastAsia="Arial"/>
          <w:b/>
          <w:color w:val="000000"/>
        </w:rPr>
        <w:t xml:space="preserve"> EN PROCESO DE ACTUALIZACIÓN </w:t>
      </w:r>
    </w:p>
    <w:p w:rsidR="006B74DD" w:rsidRPr="00427CD4" w:rsidRDefault="006B74DD">
      <w:pPr>
        <w:rPr>
          <w:rFonts w:eastAsia="Arial"/>
          <w:b/>
        </w:rPr>
      </w:pPr>
    </w:p>
    <w:p w:rsidR="006B74DD" w:rsidRPr="00427CD4" w:rsidRDefault="00AC0293">
      <w:pPr>
        <w:ind w:left="993" w:hanging="993"/>
        <w:jc w:val="both"/>
        <w:rPr>
          <w:rFonts w:eastAsia="Arial"/>
        </w:rPr>
      </w:pPr>
      <w:r w:rsidRPr="00427CD4">
        <w:rPr>
          <w:rFonts w:eastAsia="Arial"/>
          <w:b/>
        </w:rPr>
        <w:t xml:space="preserve">Objetivo: </w:t>
      </w:r>
      <w:r w:rsidRPr="00427CD4">
        <w:rPr>
          <w:rFonts w:eastAsia="Arial"/>
        </w:rPr>
        <w:t xml:space="preserve">Esta guía tiene como propósito  presentar el procedimiento a seguir para el proceso de actualización a los diseños curriculares de planes y programas.   </w:t>
      </w:r>
    </w:p>
    <w:p w:rsidR="006B74DD" w:rsidRPr="00427CD4" w:rsidRDefault="006B74DD">
      <w:pPr>
        <w:ind w:left="993" w:hanging="993"/>
        <w:jc w:val="both"/>
        <w:rPr>
          <w:rFonts w:eastAsia="Arial"/>
        </w:rPr>
      </w:pPr>
    </w:p>
    <w:p w:rsidR="006B74DD" w:rsidRPr="00427CD4" w:rsidRDefault="00AC0293">
      <w:pPr>
        <w:ind w:left="993" w:hanging="993"/>
        <w:jc w:val="both"/>
        <w:rPr>
          <w:rFonts w:eastAsia="Arial"/>
          <w:b/>
        </w:rPr>
      </w:pPr>
      <w:r w:rsidRPr="00427CD4">
        <w:rPr>
          <w:rFonts w:eastAsia="Arial"/>
          <w:b/>
        </w:rPr>
        <w:t xml:space="preserve">Fundamento Legal: </w:t>
      </w:r>
      <w:r w:rsidR="00705857" w:rsidRPr="00427CD4">
        <w:rPr>
          <w:rFonts w:eastAsia="Arial"/>
          <w:b/>
        </w:rPr>
        <w:t>Decreto Nº 539 de agosto de 2018</w:t>
      </w:r>
    </w:p>
    <w:p w:rsidR="00705857" w:rsidRPr="00427CD4" w:rsidRDefault="00705857" w:rsidP="00705857">
      <w:pPr>
        <w:jc w:val="both"/>
        <w:rPr>
          <w:rFonts w:eastAsia="Arial"/>
        </w:rPr>
      </w:pPr>
    </w:p>
    <w:p w:rsidR="006B74DD" w:rsidRPr="00427CD4" w:rsidRDefault="00705857">
      <w:pPr>
        <w:ind w:left="993" w:hanging="993"/>
        <w:jc w:val="both"/>
      </w:pPr>
      <w:r w:rsidRPr="00427CD4">
        <w:rPr>
          <w:rFonts w:eastAsia="Arial"/>
          <w:b/>
          <w:bCs/>
        </w:rPr>
        <w:t>Artículo</w:t>
      </w:r>
      <w:r w:rsidR="00AC0293" w:rsidRPr="00427CD4">
        <w:rPr>
          <w:b/>
          <w:bCs/>
        </w:rPr>
        <w:t xml:space="preserve"> 104</w:t>
      </w:r>
      <w:r w:rsidRPr="00427CD4">
        <w:rPr>
          <w:b/>
          <w:bCs/>
        </w:rPr>
        <w:t>:</w:t>
      </w:r>
      <w:r w:rsidRPr="00427CD4">
        <w:t xml:space="preserve"> </w:t>
      </w:r>
      <w:r w:rsidR="00AC0293" w:rsidRPr="00427CD4">
        <w:rPr>
          <w:b/>
        </w:rPr>
        <w:t xml:space="preserve">Periodo De Actualización De Planes </w:t>
      </w:r>
      <w:r w:rsidRPr="00427CD4">
        <w:rPr>
          <w:b/>
        </w:rPr>
        <w:t>y</w:t>
      </w:r>
      <w:r w:rsidR="00AC0293" w:rsidRPr="00427CD4">
        <w:rPr>
          <w:b/>
        </w:rPr>
        <w:t xml:space="preserve"> Programas.</w:t>
      </w:r>
      <w:r w:rsidR="00AC0293" w:rsidRPr="00427CD4">
        <w:t xml:space="preserve">  Todos los planes y los programas de estudio aprobados por su órgano superior, serán actualizados, por lo menos cada seis (6) años, con el propósito de adecuar sus contenidos al avance de la ciencia, la tecnología, los sistemas productivos y de servicios, los cambios sociales y laborales de la sociedad contemporánea, con lo que mantendrán la vigencia y pertinencia que los mismos requieren. </w:t>
      </w:r>
    </w:p>
    <w:p w:rsidR="006B74DD" w:rsidRPr="00427CD4" w:rsidRDefault="00AC0293">
      <w:pPr>
        <w:ind w:left="993" w:hanging="993"/>
        <w:jc w:val="both"/>
      </w:pPr>
      <w:r w:rsidRPr="00427CD4">
        <w:t xml:space="preserve">  </w:t>
      </w:r>
    </w:p>
    <w:p w:rsidR="006B74DD" w:rsidRPr="00427CD4" w:rsidRDefault="00AC0293">
      <w:pPr>
        <w:ind w:left="993"/>
        <w:jc w:val="both"/>
      </w:pPr>
      <w:r w:rsidRPr="00427CD4">
        <w:t xml:space="preserve">Las universidades particulares que no presenten sus solicitudes de actualización dentro de los tiempos requeridos perderán el derecho de actualización y para continuar ofertando los programas correspondientes deberán solicitar la evaluación como una carrera nueva. </w:t>
      </w:r>
    </w:p>
    <w:p w:rsidR="006B74DD" w:rsidRPr="00427CD4" w:rsidRDefault="006B74DD" w:rsidP="00BB11A5">
      <w:pPr>
        <w:jc w:val="both"/>
        <w:rPr>
          <w:rFonts w:eastAsia="Arial"/>
        </w:rPr>
      </w:pPr>
    </w:p>
    <w:p w:rsidR="00705857" w:rsidRPr="00427CD4" w:rsidRDefault="00705857" w:rsidP="00705857">
      <w:pPr>
        <w:ind w:left="993" w:hanging="993"/>
        <w:jc w:val="both"/>
      </w:pPr>
      <w:r w:rsidRPr="00427CD4">
        <w:rPr>
          <w:rFonts w:eastAsia="Arial"/>
          <w:b/>
          <w:bCs/>
        </w:rPr>
        <w:t>Artículo</w:t>
      </w:r>
      <w:r w:rsidRPr="00427CD4">
        <w:rPr>
          <w:b/>
          <w:bCs/>
        </w:rPr>
        <w:t xml:space="preserve"> 108: Actualización Curricular:</w:t>
      </w:r>
      <w:r w:rsidRPr="00427CD4">
        <w:t xml:space="preserve"> Las universidades particulares podrán actualizar los contenidos, la bibliografía, criterios de evaluación y la metodología de las asignaturas de las carreras, y programas, cuando lo consideren necesario y deberán notificarle a la Comisión Técnica de Desarrollo Académico (CTDA), este propósito. Estas actualizaciones no deben exceder el treinta por ciento de los créditos aprobados originalmente, sin incluir las asignaturas de carácter obligatorio.</w:t>
      </w:r>
    </w:p>
    <w:p w:rsidR="00705857" w:rsidRPr="00427CD4" w:rsidRDefault="00705857">
      <w:pPr>
        <w:ind w:left="993" w:hanging="993"/>
        <w:jc w:val="both"/>
      </w:pPr>
    </w:p>
    <w:p w:rsidR="006B74DD" w:rsidRPr="00427CD4" w:rsidRDefault="00AC0293">
      <w:pPr>
        <w:jc w:val="both"/>
        <w:rPr>
          <w:rFonts w:eastAsia="Arial"/>
        </w:rPr>
      </w:pPr>
      <w:r w:rsidRPr="00427CD4">
        <w:rPr>
          <w:rFonts w:eastAsia="Arial"/>
        </w:rPr>
        <w:t xml:space="preserve">Para la entrega de diseños de sometidos a los procesos de actualización, se debe tener en cuenta los siguientes criterios:  </w:t>
      </w:r>
    </w:p>
    <w:p w:rsidR="006B74DD" w:rsidRPr="00427CD4" w:rsidRDefault="006B74DD">
      <w:pPr>
        <w:rPr>
          <w:rFonts w:eastAsia="Arial"/>
        </w:rPr>
      </w:pPr>
    </w:p>
    <w:p w:rsidR="00705857" w:rsidRPr="00427CD4" w:rsidRDefault="00705857">
      <w:pPr>
        <w:numPr>
          <w:ilvl w:val="0"/>
          <w:numId w:val="1"/>
        </w:numPr>
        <w:pBdr>
          <w:top w:val="nil"/>
          <w:left w:val="nil"/>
          <w:bottom w:val="nil"/>
          <w:right w:val="nil"/>
          <w:between w:val="nil"/>
        </w:pBdr>
        <w:jc w:val="both"/>
        <w:rPr>
          <w:rFonts w:eastAsia="Arial"/>
          <w:b/>
          <w:bCs/>
        </w:rPr>
      </w:pPr>
      <w:r w:rsidRPr="00427CD4">
        <w:rPr>
          <w:rFonts w:eastAsia="Arial"/>
          <w:b/>
          <w:bCs/>
        </w:rPr>
        <w:t>Solicitud:</w:t>
      </w:r>
    </w:p>
    <w:p w:rsidR="006B74DD" w:rsidRPr="00427CD4" w:rsidRDefault="00AC0293" w:rsidP="00705857">
      <w:pPr>
        <w:pBdr>
          <w:top w:val="nil"/>
          <w:left w:val="nil"/>
          <w:bottom w:val="nil"/>
          <w:right w:val="nil"/>
          <w:between w:val="nil"/>
        </w:pBdr>
        <w:ind w:left="720"/>
        <w:jc w:val="both"/>
        <w:rPr>
          <w:rFonts w:eastAsia="Arial"/>
          <w:color w:val="222222"/>
        </w:rPr>
      </w:pPr>
      <w:r w:rsidRPr="00427CD4">
        <w:rPr>
          <w:rFonts w:eastAsia="Arial"/>
          <w:color w:val="222222"/>
          <w:highlight w:val="white"/>
        </w:rPr>
        <w:t>La Universidad Particular  realizará la solicitud por escrito a la Comisión Técnica de Desarrollo Académico, indicando que el diseño se somete al proceso de actualización.</w:t>
      </w:r>
    </w:p>
    <w:p w:rsidR="004B783B" w:rsidRPr="00427CD4" w:rsidRDefault="004B783B" w:rsidP="00705857">
      <w:pPr>
        <w:pBdr>
          <w:top w:val="nil"/>
          <w:left w:val="nil"/>
          <w:bottom w:val="nil"/>
          <w:right w:val="nil"/>
          <w:between w:val="nil"/>
        </w:pBdr>
        <w:ind w:left="720"/>
        <w:jc w:val="both"/>
        <w:rPr>
          <w:rFonts w:eastAsia="Arial"/>
        </w:rPr>
      </w:pPr>
    </w:p>
    <w:p w:rsidR="00705857" w:rsidRPr="00427CD4" w:rsidRDefault="00705857">
      <w:pPr>
        <w:numPr>
          <w:ilvl w:val="0"/>
          <w:numId w:val="1"/>
        </w:numPr>
        <w:pBdr>
          <w:top w:val="nil"/>
          <w:left w:val="nil"/>
          <w:bottom w:val="nil"/>
          <w:right w:val="nil"/>
          <w:between w:val="nil"/>
        </w:pBdr>
        <w:jc w:val="both"/>
        <w:rPr>
          <w:rFonts w:eastAsia="Arial"/>
          <w:b/>
          <w:bCs/>
        </w:rPr>
      </w:pPr>
      <w:r w:rsidRPr="00427CD4">
        <w:rPr>
          <w:rFonts w:eastAsia="Arial"/>
          <w:b/>
          <w:bCs/>
        </w:rPr>
        <w:t>Documentos Necesarios:</w:t>
      </w:r>
    </w:p>
    <w:p w:rsidR="006B74DD" w:rsidRDefault="00AC0293" w:rsidP="00705857">
      <w:pPr>
        <w:pBdr>
          <w:top w:val="nil"/>
          <w:left w:val="nil"/>
          <w:bottom w:val="nil"/>
          <w:right w:val="nil"/>
          <w:between w:val="nil"/>
        </w:pBdr>
        <w:ind w:left="720"/>
        <w:jc w:val="both"/>
        <w:rPr>
          <w:rFonts w:eastAsia="Arial"/>
          <w:color w:val="222222"/>
        </w:rPr>
      </w:pPr>
      <w:r w:rsidRPr="00427CD4">
        <w:rPr>
          <w:rFonts w:eastAsia="Arial"/>
          <w:color w:val="222222"/>
          <w:highlight w:val="white"/>
        </w:rPr>
        <w:t>Anexar a</w:t>
      </w:r>
      <w:r w:rsidR="00427CD4" w:rsidRPr="00427CD4">
        <w:rPr>
          <w:rFonts w:eastAsia="Arial"/>
          <w:color w:val="222222"/>
          <w:highlight w:val="white"/>
        </w:rPr>
        <w:t xml:space="preserve"> la solicitud de actualización, </w:t>
      </w:r>
      <w:r w:rsidRPr="00427CD4">
        <w:rPr>
          <w:rFonts w:eastAsia="Arial"/>
          <w:color w:val="222222"/>
          <w:highlight w:val="white"/>
        </w:rPr>
        <w:t>copia legible del recibo de pago con la cancelación del 50% del costo del procedimiento, según la tarifa aprobada por la CTDA.</w:t>
      </w:r>
    </w:p>
    <w:p w:rsidR="00E3481A" w:rsidRPr="00427CD4" w:rsidRDefault="00E3481A" w:rsidP="00705857">
      <w:pPr>
        <w:pBdr>
          <w:top w:val="nil"/>
          <w:left w:val="nil"/>
          <w:bottom w:val="nil"/>
          <w:right w:val="nil"/>
          <w:between w:val="nil"/>
        </w:pBdr>
        <w:ind w:left="720"/>
        <w:jc w:val="both"/>
        <w:rPr>
          <w:rFonts w:eastAsia="Arial"/>
        </w:rPr>
      </w:pPr>
    </w:p>
    <w:p w:rsidR="006B74DD" w:rsidRPr="00427CD4" w:rsidRDefault="00AC0293">
      <w:pPr>
        <w:numPr>
          <w:ilvl w:val="0"/>
          <w:numId w:val="1"/>
        </w:numPr>
        <w:pBdr>
          <w:top w:val="nil"/>
          <w:left w:val="nil"/>
          <w:bottom w:val="nil"/>
          <w:right w:val="nil"/>
          <w:between w:val="nil"/>
        </w:pBdr>
        <w:jc w:val="both"/>
        <w:rPr>
          <w:rFonts w:eastAsia="Arial"/>
          <w:b/>
        </w:rPr>
      </w:pPr>
      <w:r w:rsidRPr="00427CD4">
        <w:rPr>
          <w:rFonts w:eastAsia="Arial"/>
          <w:b/>
          <w:color w:val="000000"/>
        </w:rPr>
        <w:t>Componentes del Resumen Ejecutivo a entregar</w:t>
      </w:r>
    </w:p>
    <w:p w:rsidR="006B74DD" w:rsidRPr="00427CD4" w:rsidRDefault="00AC0293">
      <w:pPr>
        <w:numPr>
          <w:ilvl w:val="1"/>
          <w:numId w:val="1"/>
        </w:numPr>
        <w:pBdr>
          <w:top w:val="nil"/>
          <w:left w:val="nil"/>
          <w:bottom w:val="nil"/>
          <w:right w:val="nil"/>
          <w:between w:val="nil"/>
        </w:pBdr>
        <w:jc w:val="both"/>
        <w:rPr>
          <w:rFonts w:eastAsia="Arial"/>
          <w:color w:val="000000"/>
        </w:rPr>
      </w:pPr>
      <w:r w:rsidRPr="00427CD4">
        <w:rPr>
          <w:rFonts w:eastAsia="Arial"/>
          <w:color w:val="000000"/>
        </w:rPr>
        <w:t xml:space="preserve">Hoja de presentación del documento: </w:t>
      </w:r>
      <w:r w:rsidRPr="00427CD4">
        <w:rPr>
          <w:rFonts w:eastAsia="Arial"/>
          <w:i/>
          <w:color w:val="000000"/>
        </w:rPr>
        <w:t xml:space="preserve"> </w:t>
      </w:r>
    </w:p>
    <w:p w:rsidR="006B74DD" w:rsidRPr="00427CD4" w:rsidRDefault="00AC0293">
      <w:pPr>
        <w:numPr>
          <w:ilvl w:val="2"/>
          <w:numId w:val="1"/>
        </w:numPr>
        <w:pBdr>
          <w:top w:val="nil"/>
          <w:left w:val="nil"/>
          <w:bottom w:val="nil"/>
          <w:right w:val="nil"/>
          <w:between w:val="nil"/>
        </w:pBdr>
        <w:jc w:val="both"/>
        <w:rPr>
          <w:rFonts w:eastAsia="Arial"/>
          <w:color w:val="000000"/>
        </w:rPr>
      </w:pPr>
      <w:r w:rsidRPr="00427CD4">
        <w:rPr>
          <w:rFonts w:eastAsia="Arial"/>
          <w:color w:val="000000"/>
        </w:rPr>
        <w:t>Presentar hoja membretada  de la Institución que contenga:</w:t>
      </w:r>
    </w:p>
    <w:p w:rsidR="006B74DD" w:rsidRPr="00427CD4" w:rsidRDefault="00AC0293" w:rsidP="00427CD4">
      <w:pPr>
        <w:pStyle w:val="Prrafodelista"/>
        <w:numPr>
          <w:ilvl w:val="2"/>
          <w:numId w:val="8"/>
        </w:numPr>
        <w:pBdr>
          <w:top w:val="nil"/>
          <w:left w:val="nil"/>
          <w:bottom w:val="nil"/>
          <w:right w:val="nil"/>
          <w:between w:val="nil"/>
        </w:pBdr>
        <w:jc w:val="both"/>
        <w:rPr>
          <w:rFonts w:ascii="Times New Roman" w:eastAsia="Arial" w:hAnsi="Times New Roman" w:cs="Times New Roman"/>
          <w:color w:val="000000"/>
        </w:rPr>
      </w:pPr>
      <w:r w:rsidRPr="00427CD4">
        <w:rPr>
          <w:rFonts w:ascii="Times New Roman" w:eastAsia="Arial" w:hAnsi="Times New Roman" w:cs="Times New Roman"/>
          <w:color w:val="000000"/>
        </w:rPr>
        <w:t xml:space="preserve">Nombre de la Universidad particular. </w:t>
      </w:r>
    </w:p>
    <w:p w:rsidR="006B74DD" w:rsidRPr="00427CD4" w:rsidRDefault="00AC0293" w:rsidP="00427CD4">
      <w:pPr>
        <w:pStyle w:val="Prrafodelista"/>
        <w:numPr>
          <w:ilvl w:val="2"/>
          <w:numId w:val="8"/>
        </w:numPr>
        <w:pBdr>
          <w:top w:val="nil"/>
          <w:left w:val="nil"/>
          <w:bottom w:val="nil"/>
          <w:right w:val="nil"/>
          <w:between w:val="nil"/>
        </w:pBdr>
        <w:jc w:val="both"/>
        <w:rPr>
          <w:rFonts w:ascii="Times New Roman" w:eastAsia="Arial" w:hAnsi="Times New Roman" w:cs="Times New Roman"/>
          <w:color w:val="000000"/>
        </w:rPr>
      </w:pPr>
      <w:r w:rsidRPr="00427CD4">
        <w:rPr>
          <w:rFonts w:ascii="Times New Roman" w:eastAsia="Arial" w:hAnsi="Times New Roman" w:cs="Times New Roman"/>
          <w:color w:val="000000"/>
        </w:rPr>
        <w:t xml:space="preserve">Nombre de la Facultad a la que pertenece el diseño evaluado. </w:t>
      </w:r>
    </w:p>
    <w:p w:rsidR="006B74DD" w:rsidRPr="00427CD4" w:rsidRDefault="00AC0293" w:rsidP="00427CD4">
      <w:pPr>
        <w:pStyle w:val="Prrafodelista"/>
        <w:numPr>
          <w:ilvl w:val="2"/>
          <w:numId w:val="8"/>
        </w:numPr>
        <w:pBdr>
          <w:top w:val="nil"/>
          <w:left w:val="nil"/>
          <w:bottom w:val="nil"/>
          <w:right w:val="nil"/>
          <w:between w:val="nil"/>
        </w:pBdr>
        <w:jc w:val="both"/>
        <w:rPr>
          <w:rFonts w:ascii="Times New Roman" w:eastAsia="Arial" w:hAnsi="Times New Roman" w:cs="Times New Roman"/>
          <w:color w:val="000000"/>
        </w:rPr>
      </w:pPr>
      <w:r w:rsidRPr="00427CD4">
        <w:rPr>
          <w:rFonts w:ascii="Times New Roman" w:eastAsia="Arial" w:hAnsi="Times New Roman" w:cs="Times New Roman"/>
          <w:color w:val="000000"/>
        </w:rPr>
        <w:lastRenderedPageBreak/>
        <w:t xml:space="preserve">Identificación del documento  que indique que es una actualización. </w:t>
      </w:r>
      <w:r w:rsidRPr="00427CD4">
        <w:rPr>
          <w:rFonts w:ascii="Times New Roman" w:eastAsia="Arial" w:hAnsi="Times New Roman" w:cs="Times New Roman"/>
          <w:i/>
          <w:color w:val="000000"/>
        </w:rPr>
        <w:t xml:space="preserve"> </w:t>
      </w:r>
    </w:p>
    <w:p w:rsidR="006B74DD" w:rsidRPr="00427CD4" w:rsidRDefault="00AC0293" w:rsidP="00427CD4">
      <w:pPr>
        <w:pStyle w:val="Prrafodelista"/>
        <w:numPr>
          <w:ilvl w:val="2"/>
          <w:numId w:val="8"/>
        </w:numPr>
        <w:pBdr>
          <w:top w:val="nil"/>
          <w:left w:val="nil"/>
          <w:bottom w:val="nil"/>
          <w:right w:val="nil"/>
          <w:between w:val="nil"/>
        </w:pBdr>
        <w:jc w:val="both"/>
        <w:rPr>
          <w:rFonts w:ascii="Times New Roman" w:eastAsia="Arial" w:hAnsi="Times New Roman" w:cs="Times New Roman"/>
          <w:color w:val="000000"/>
        </w:rPr>
      </w:pPr>
      <w:r w:rsidRPr="00427CD4">
        <w:rPr>
          <w:rFonts w:ascii="Times New Roman" w:eastAsia="Arial" w:hAnsi="Times New Roman" w:cs="Times New Roman"/>
          <w:color w:val="000000"/>
        </w:rPr>
        <w:t>Indicar la versión del documento, es decir las veces que ha sufrido modificaciones el documento.</w:t>
      </w:r>
    </w:p>
    <w:p w:rsidR="006B74DD" w:rsidRPr="00427CD4" w:rsidRDefault="00AC0293" w:rsidP="00427CD4">
      <w:pPr>
        <w:pStyle w:val="Prrafodelista"/>
        <w:numPr>
          <w:ilvl w:val="2"/>
          <w:numId w:val="8"/>
        </w:numPr>
        <w:pBdr>
          <w:top w:val="nil"/>
          <w:left w:val="nil"/>
          <w:bottom w:val="nil"/>
          <w:right w:val="nil"/>
          <w:between w:val="nil"/>
        </w:pBdr>
        <w:jc w:val="both"/>
        <w:rPr>
          <w:rFonts w:ascii="Times New Roman" w:eastAsia="Arial" w:hAnsi="Times New Roman" w:cs="Times New Roman"/>
          <w:color w:val="000000"/>
        </w:rPr>
      </w:pPr>
      <w:r w:rsidRPr="00427CD4">
        <w:rPr>
          <w:rFonts w:ascii="Times New Roman" w:eastAsia="Arial" w:hAnsi="Times New Roman" w:cs="Times New Roman"/>
          <w:color w:val="000000"/>
        </w:rPr>
        <w:t>Denominación de la carrera actualizada  que incluya número y año de resolución</w:t>
      </w:r>
      <w:r w:rsidRPr="00427CD4">
        <w:rPr>
          <w:rFonts w:ascii="Times New Roman" w:eastAsia="Arial" w:hAnsi="Times New Roman" w:cs="Times New Roman"/>
          <w:i/>
          <w:color w:val="000000"/>
        </w:rPr>
        <w:t xml:space="preserve">. </w:t>
      </w:r>
    </w:p>
    <w:p w:rsidR="006B74DD" w:rsidRPr="00427CD4" w:rsidRDefault="00AC0293" w:rsidP="00427CD4">
      <w:pPr>
        <w:pStyle w:val="Prrafodelista"/>
        <w:numPr>
          <w:ilvl w:val="2"/>
          <w:numId w:val="8"/>
        </w:numPr>
        <w:pBdr>
          <w:top w:val="nil"/>
          <w:left w:val="nil"/>
          <w:bottom w:val="nil"/>
          <w:right w:val="nil"/>
          <w:between w:val="nil"/>
        </w:pBdr>
        <w:jc w:val="both"/>
        <w:rPr>
          <w:rFonts w:ascii="Times New Roman" w:eastAsia="Arial" w:hAnsi="Times New Roman" w:cs="Times New Roman"/>
          <w:color w:val="000000"/>
        </w:rPr>
      </w:pPr>
      <w:r w:rsidRPr="00427CD4">
        <w:rPr>
          <w:rFonts w:ascii="Times New Roman" w:eastAsia="Arial" w:hAnsi="Times New Roman" w:cs="Times New Roman"/>
          <w:color w:val="000000"/>
        </w:rPr>
        <w:t xml:space="preserve">Sede (s) y modalidad (es) de la actualización. </w:t>
      </w:r>
    </w:p>
    <w:p w:rsidR="006B74DD" w:rsidRPr="00427CD4" w:rsidRDefault="00AC0293" w:rsidP="00427CD4">
      <w:pPr>
        <w:pStyle w:val="Prrafodelista"/>
        <w:numPr>
          <w:ilvl w:val="2"/>
          <w:numId w:val="8"/>
        </w:numPr>
        <w:pBdr>
          <w:top w:val="nil"/>
          <w:left w:val="nil"/>
          <w:bottom w:val="nil"/>
          <w:right w:val="nil"/>
          <w:between w:val="nil"/>
        </w:pBdr>
        <w:jc w:val="both"/>
        <w:rPr>
          <w:rFonts w:ascii="Times New Roman" w:eastAsia="Arial" w:hAnsi="Times New Roman" w:cs="Times New Roman"/>
          <w:color w:val="000000"/>
        </w:rPr>
      </w:pPr>
      <w:r w:rsidRPr="00427CD4">
        <w:rPr>
          <w:rFonts w:ascii="Times New Roman" w:eastAsia="Arial" w:hAnsi="Times New Roman" w:cs="Times New Roman"/>
          <w:color w:val="000000"/>
        </w:rPr>
        <w:t>Fecha completa   en la que se presenta el documento para actualizar: día, mes y año.</w:t>
      </w:r>
    </w:p>
    <w:p w:rsidR="006B74DD" w:rsidRPr="00427CD4" w:rsidRDefault="00427CD4">
      <w:pPr>
        <w:numPr>
          <w:ilvl w:val="1"/>
          <w:numId w:val="1"/>
        </w:numPr>
        <w:pBdr>
          <w:top w:val="nil"/>
          <w:left w:val="nil"/>
          <w:bottom w:val="nil"/>
          <w:right w:val="nil"/>
          <w:between w:val="nil"/>
        </w:pBdr>
        <w:jc w:val="both"/>
        <w:rPr>
          <w:rFonts w:eastAsia="Arial"/>
          <w:color w:val="000000"/>
        </w:rPr>
      </w:pPr>
      <w:r w:rsidRPr="00427CD4">
        <w:rPr>
          <w:rFonts w:eastAsia="Arial"/>
          <w:color w:val="000000"/>
        </w:rPr>
        <w:t xml:space="preserve"> </w:t>
      </w:r>
      <w:r w:rsidR="00AC0293" w:rsidRPr="00427CD4">
        <w:rPr>
          <w:rFonts w:eastAsia="Arial"/>
          <w:color w:val="000000"/>
        </w:rPr>
        <w:t>Copia de la Resolución de la carrera o programa</w:t>
      </w:r>
    </w:p>
    <w:p w:rsidR="006B74DD" w:rsidRPr="00427CD4" w:rsidRDefault="00427CD4">
      <w:pPr>
        <w:numPr>
          <w:ilvl w:val="1"/>
          <w:numId w:val="1"/>
        </w:numPr>
        <w:pBdr>
          <w:top w:val="nil"/>
          <w:left w:val="nil"/>
          <w:bottom w:val="nil"/>
          <w:right w:val="nil"/>
          <w:between w:val="nil"/>
        </w:pBdr>
        <w:jc w:val="both"/>
        <w:rPr>
          <w:rFonts w:eastAsia="Arial"/>
          <w:color w:val="000000"/>
        </w:rPr>
      </w:pPr>
      <w:r w:rsidRPr="00427CD4">
        <w:rPr>
          <w:rFonts w:eastAsia="Arial"/>
          <w:color w:val="000000"/>
        </w:rPr>
        <w:t xml:space="preserve"> </w:t>
      </w:r>
      <w:r w:rsidR="00AC0293" w:rsidRPr="00427CD4">
        <w:rPr>
          <w:rFonts w:eastAsia="Arial"/>
          <w:color w:val="000000"/>
        </w:rPr>
        <w:t>Copia de la estructura curricular del diseño original</w:t>
      </w:r>
    </w:p>
    <w:p w:rsidR="006B74DD" w:rsidRPr="00427CD4" w:rsidRDefault="00AC0293">
      <w:pPr>
        <w:numPr>
          <w:ilvl w:val="1"/>
          <w:numId w:val="1"/>
        </w:numPr>
        <w:pBdr>
          <w:top w:val="nil"/>
          <w:left w:val="nil"/>
          <w:bottom w:val="nil"/>
          <w:right w:val="nil"/>
          <w:between w:val="nil"/>
        </w:pBdr>
        <w:jc w:val="both"/>
        <w:rPr>
          <w:rFonts w:eastAsia="Arial"/>
          <w:color w:val="000000"/>
        </w:rPr>
      </w:pPr>
      <w:r w:rsidRPr="00427CD4">
        <w:rPr>
          <w:rFonts w:eastAsia="Arial"/>
          <w:color w:val="000000"/>
        </w:rPr>
        <w:t xml:space="preserve"> Elaborar un </w:t>
      </w:r>
      <w:r w:rsidRPr="00427CD4">
        <w:rPr>
          <w:rFonts w:eastAsia="Arial"/>
          <w:b/>
          <w:color w:val="000000"/>
        </w:rPr>
        <w:t xml:space="preserve">resumen </w:t>
      </w:r>
      <w:r w:rsidRPr="00427CD4">
        <w:rPr>
          <w:rFonts w:eastAsia="Arial"/>
          <w:color w:val="000000"/>
        </w:rPr>
        <w:t xml:space="preserve">a través de cuadro de doble vía que indique los cambios a realizar, tal como se muestra a continuación. </w:t>
      </w:r>
    </w:p>
    <w:p w:rsidR="006B74DD" w:rsidRPr="005E526C" w:rsidRDefault="005E526C" w:rsidP="005E526C">
      <w:pPr>
        <w:tabs>
          <w:tab w:val="left" w:pos="1757"/>
        </w:tabs>
        <w:jc w:val="both"/>
        <w:rPr>
          <w:rFonts w:eastAsia="Arial"/>
          <w:sz w:val="16"/>
          <w:szCs w:val="16"/>
        </w:rPr>
      </w:pPr>
      <w:r>
        <w:rPr>
          <w:rFonts w:eastAsia="Arial"/>
        </w:rPr>
        <w:tab/>
      </w:r>
    </w:p>
    <w:tbl>
      <w:tblPr>
        <w:tblStyle w:val="a"/>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93"/>
        <w:gridCol w:w="2410"/>
        <w:gridCol w:w="2126"/>
        <w:gridCol w:w="2263"/>
      </w:tblGrid>
      <w:tr w:rsidR="00705857" w:rsidRPr="00427CD4" w:rsidTr="00E3481A">
        <w:tc>
          <w:tcPr>
            <w:tcW w:w="5103" w:type="dxa"/>
            <w:gridSpan w:val="2"/>
          </w:tcPr>
          <w:p w:rsidR="00705857" w:rsidRPr="00E3481A" w:rsidRDefault="00705857" w:rsidP="00E3481A">
            <w:pPr>
              <w:contextualSpacing/>
              <w:jc w:val="both"/>
              <w:rPr>
                <w:rFonts w:eastAsia="Arial"/>
                <w:b/>
                <w:sz w:val="20"/>
              </w:rPr>
            </w:pPr>
            <w:r w:rsidRPr="00E3481A">
              <w:rPr>
                <w:rFonts w:eastAsia="Arial"/>
                <w:b/>
                <w:sz w:val="20"/>
              </w:rPr>
              <w:t>Indicador  que muestra el  criterio de evaluación  del diseño que se somete a actualización según las listas de verificación aprobadas</w:t>
            </w:r>
          </w:p>
        </w:tc>
        <w:tc>
          <w:tcPr>
            <w:tcW w:w="2126" w:type="dxa"/>
          </w:tcPr>
          <w:p w:rsidR="00705857" w:rsidRPr="00E3481A" w:rsidRDefault="00705857" w:rsidP="00E3481A">
            <w:pPr>
              <w:contextualSpacing/>
              <w:jc w:val="both"/>
              <w:rPr>
                <w:rFonts w:eastAsia="Arial"/>
                <w:b/>
                <w:sz w:val="20"/>
              </w:rPr>
            </w:pPr>
            <w:r w:rsidRPr="00E3481A">
              <w:rPr>
                <w:rFonts w:eastAsia="Arial"/>
                <w:b/>
                <w:sz w:val="20"/>
              </w:rPr>
              <w:t>Resumen de la  Descripción dentro del documento original</w:t>
            </w:r>
          </w:p>
        </w:tc>
        <w:tc>
          <w:tcPr>
            <w:tcW w:w="2263" w:type="dxa"/>
          </w:tcPr>
          <w:p w:rsidR="00705857" w:rsidRPr="00E3481A" w:rsidRDefault="00705857" w:rsidP="00E3481A">
            <w:pPr>
              <w:contextualSpacing/>
              <w:jc w:val="center"/>
              <w:rPr>
                <w:rFonts w:eastAsia="Arial"/>
                <w:b/>
                <w:sz w:val="20"/>
              </w:rPr>
            </w:pPr>
            <w:r w:rsidRPr="00E3481A">
              <w:rPr>
                <w:rFonts w:eastAsia="Arial"/>
                <w:b/>
                <w:sz w:val="20"/>
              </w:rPr>
              <w:t xml:space="preserve">Resumen de los puntos que se somete para actualizar. </w:t>
            </w:r>
            <w:r w:rsidR="00427CD4" w:rsidRPr="00E3481A">
              <w:rPr>
                <w:rFonts w:eastAsia="Arial"/>
                <w:b/>
                <w:strike/>
                <w:sz w:val="20"/>
              </w:rPr>
              <w:t xml:space="preserve"> </w:t>
            </w:r>
          </w:p>
        </w:tc>
      </w:tr>
      <w:tr w:rsidR="00F572B1" w:rsidRPr="00427CD4" w:rsidTr="00E3481A">
        <w:tc>
          <w:tcPr>
            <w:tcW w:w="2693" w:type="dxa"/>
          </w:tcPr>
          <w:p w:rsidR="00F572B1" w:rsidRPr="00427CD4" w:rsidRDefault="00F572B1" w:rsidP="006C638E">
            <w:pPr>
              <w:contextualSpacing/>
              <w:jc w:val="center"/>
              <w:rPr>
                <w:rFonts w:eastAsia="Arial"/>
                <w:sz w:val="16"/>
                <w:szCs w:val="16"/>
              </w:rPr>
            </w:pPr>
            <w:r w:rsidRPr="00427CD4">
              <w:rPr>
                <w:rFonts w:eastAsia="Arial"/>
                <w:sz w:val="16"/>
                <w:szCs w:val="16"/>
              </w:rPr>
              <w:t>LVN-0</w:t>
            </w:r>
            <w:r w:rsidR="00B23441">
              <w:rPr>
                <w:rFonts w:eastAsia="Arial"/>
                <w:sz w:val="16"/>
                <w:szCs w:val="16"/>
              </w:rPr>
              <w:t>1</w:t>
            </w:r>
            <w:r w:rsidR="006C638E" w:rsidRPr="00427CD4">
              <w:rPr>
                <w:rFonts w:eastAsia="Arial"/>
                <w:sz w:val="16"/>
                <w:szCs w:val="16"/>
              </w:rPr>
              <w:t xml:space="preserve"> -Pregrado y Grado</w:t>
            </w:r>
          </w:p>
        </w:tc>
        <w:tc>
          <w:tcPr>
            <w:tcW w:w="2410" w:type="dxa"/>
          </w:tcPr>
          <w:p w:rsidR="00F572B1" w:rsidRPr="00427CD4" w:rsidRDefault="00F572B1" w:rsidP="006C638E">
            <w:pPr>
              <w:contextualSpacing/>
              <w:jc w:val="center"/>
              <w:rPr>
                <w:rFonts w:eastAsia="Arial"/>
                <w:sz w:val="16"/>
                <w:szCs w:val="16"/>
              </w:rPr>
            </w:pPr>
            <w:r w:rsidRPr="00427CD4">
              <w:rPr>
                <w:rFonts w:eastAsia="Arial"/>
                <w:sz w:val="16"/>
                <w:szCs w:val="16"/>
              </w:rPr>
              <w:t>LVN-0</w:t>
            </w:r>
            <w:r w:rsidR="00B23441">
              <w:rPr>
                <w:rFonts w:eastAsia="Arial"/>
                <w:sz w:val="16"/>
                <w:szCs w:val="16"/>
              </w:rPr>
              <w:t>2</w:t>
            </w:r>
            <w:r w:rsidR="006C638E" w:rsidRPr="00427CD4">
              <w:rPr>
                <w:rFonts w:eastAsia="Arial"/>
                <w:sz w:val="16"/>
                <w:szCs w:val="16"/>
              </w:rPr>
              <w:t xml:space="preserve"> - Postgrado</w:t>
            </w:r>
          </w:p>
        </w:tc>
        <w:tc>
          <w:tcPr>
            <w:tcW w:w="2126" w:type="dxa"/>
          </w:tcPr>
          <w:p w:rsidR="00F572B1" w:rsidRPr="00427CD4" w:rsidRDefault="00F572B1" w:rsidP="00A5720B">
            <w:pPr>
              <w:contextualSpacing/>
              <w:jc w:val="both"/>
              <w:rPr>
                <w:rFonts w:eastAsia="Arial"/>
                <w:sz w:val="16"/>
                <w:szCs w:val="16"/>
              </w:rPr>
            </w:pPr>
          </w:p>
        </w:tc>
        <w:tc>
          <w:tcPr>
            <w:tcW w:w="2263" w:type="dxa"/>
          </w:tcPr>
          <w:p w:rsidR="00F572B1" w:rsidRPr="00427CD4" w:rsidRDefault="00F572B1" w:rsidP="00A5720B">
            <w:pPr>
              <w:contextualSpacing/>
              <w:jc w:val="both"/>
              <w:rPr>
                <w:rFonts w:eastAsia="Arial"/>
                <w:sz w:val="16"/>
                <w:szCs w:val="16"/>
              </w:rPr>
            </w:pPr>
          </w:p>
        </w:tc>
      </w:tr>
      <w:tr w:rsidR="001F4A43" w:rsidRPr="00427CD4" w:rsidTr="00E3481A">
        <w:trPr>
          <w:trHeight w:val="61"/>
        </w:trPr>
        <w:tc>
          <w:tcPr>
            <w:tcW w:w="2693" w:type="dxa"/>
          </w:tcPr>
          <w:p w:rsidR="001F4A43" w:rsidRPr="00427CD4" w:rsidRDefault="001F4A43" w:rsidP="001F4A43">
            <w:pPr>
              <w:contextualSpacing/>
              <w:jc w:val="both"/>
              <w:rPr>
                <w:rFonts w:eastAsia="Arial"/>
                <w:sz w:val="16"/>
                <w:szCs w:val="16"/>
              </w:rPr>
            </w:pPr>
            <w:r>
              <w:rPr>
                <w:rFonts w:eastAsia="Arial"/>
                <w:sz w:val="16"/>
                <w:szCs w:val="16"/>
              </w:rPr>
              <w:t xml:space="preserve">1. </w:t>
            </w:r>
            <w:r w:rsidRPr="00F277D9">
              <w:rPr>
                <w:rFonts w:eastAsia="Arial"/>
                <w:sz w:val="16"/>
                <w:szCs w:val="16"/>
              </w:rPr>
              <w:t>Hoja de presentación</w:t>
            </w:r>
          </w:p>
        </w:tc>
        <w:tc>
          <w:tcPr>
            <w:tcW w:w="2410" w:type="dxa"/>
          </w:tcPr>
          <w:p w:rsidR="001F4A43" w:rsidRPr="00427CD4" w:rsidRDefault="001F4A43" w:rsidP="001F4A43">
            <w:pPr>
              <w:contextualSpacing/>
              <w:jc w:val="both"/>
              <w:rPr>
                <w:rFonts w:eastAsia="Arial"/>
                <w:sz w:val="16"/>
                <w:szCs w:val="16"/>
              </w:rPr>
            </w:pPr>
            <w:r>
              <w:rPr>
                <w:rFonts w:eastAsia="Arial"/>
                <w:sz w:val="16"/>
                <w:szCs w:val="16"/>
              </w:rPr>
              <w:t xml:space="preserve">1. </w:t>
            </w:r>
            <w:r w:rsidRPr="00F277D9">
              <w:rPr>
                <w:rFonts w:eastAsia="Arial"/>
                <w:sz w:val="16"/>
                <w:szCs w:val="16"/>
              </w:rPr>
              <w:t>Hoja de presentación</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contextualSpacing/>
              <w:jc w:val="both"/>
              <w:rPr>
                <w:rFonts w:eastAsia="Arial"/>
                <w:sz w:val="16"/>
                <w:szCs w:val="16"/>
              </w:rPr>
            </w:pPr>
            <w:r>
              <w:rPr>
                <w:rFonts w:eastAsia="Arial"/>
                <w:sz w:val="16"/>
                <w:szCs w:val="16"/>
              </w:rPr>
              <w:t xml:space="preserve">2. </w:t>
            </w:r>
            <w:r w:rsidRPr="00F277D9">
              <w:rPr>
                <w:rFonts w:eastAsia="Arial"/>
                <w:sz w:val="16"/>
                <w:szCs w:val="16"/>
              </w:rPr>
              <w:t>Índice General</w:t>
            </w:r>
          </w:p>
        </w:tc>
        <w:tc>
          <w:tcPr>
            <w:tcW w:w="2410" w:type="dxa"/>
          </w:tcPr>
          <w:p w:rsidR="001F4A43" w:rsidRPr="00427CD4" w:rsidRDefault="001F4A43" w:rsidP="001F4A43">
            <w:pPr>
              <w:contextualSpacing/>
              <w:jc w:val="both"/>
              <w:rPr>
                <w:rFonts w:eastAsia="Arial"/>
                <w:sz w:val="16"/>
                <w:szCs w:val="16"/>
              </w:rPr>
            </w:pPr>
            <w:r>
              <w:rPr>
                <w:rFonts w:eastAsia="Arial"/>
                <w:sz w:val="16"/>
                <w:szCs w:val="16"/>
              </w:rPr>
              <w:t xml:space="preserve">2. </w:t>
            </w:r>
            <w:r w:rsidRPr="00F277D9">
              <w:rPr>
                <w:rFonts w:eastAsia="Arial"/>
                <w:sz w:val="16"/>
                <w:szCs w:val="16"/>
              </w:rPr>
              <w:t>Índice General</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rPr>
          <w:trHeight w:val="61"/>
        </w:trPr>
        <w:tc>
          <w:tcPr>
            <w:tcW w:w="2693" w:type="dxa"/>
          </w:tcPr>
          <w:p w:rsidR="001F4A43" w:rsidRPr="001F4A43" w:rsidRDefault="001F4A43" w:rsidP="001F4A43">
            <w:pPr>
              <w:jc w:val="both"/>
              <w:rPr>
                <w:rFonts w:eastAsia="Arial"/>
                <w:sz w:val="16"/>
                <w:szCs w:val="16"/>
              </w:rPr>
            </w:pPr>
            <w:r>
              <w:rPr>
                <w:rFonts w:eastAsia="Arial"/>
                <w:sz w:val="16"/>
                <w:szCs w:val="16"/>
              </w:rPr>
              <w:t>3.</w:t>
            </w:r>
            <w:r>
              <w:t xml:space="preserve"> </w:t>
            </w:r>
            <w:r w:rsidRPr="001F4A43">
              <w:rPr>
                <w:rFonts w:eastAsia="Arial"/>
                <w:sz w:val="16"/>
                <w:szCs w:val="16"/>
              </w:rPr>
              <w:t>Diagnóstico actualizado de la región a ofertar la carrera o programa</w:t>
            </w:r>
          </w:p>
        </w:tc>
        <w:tc>
          <w:tcPr>
            <w:tcW w:w="2410" w:type="dxa"/>
          </w:tcPr>
          <w:p w:rsidR="001F4A43" w:rsidRPr="001F4A43" w:rsidRDefault="001F4A43" w:rsidP="001F4A43">
            <w:pPr>
              <w:jc w:val="both"/>
              <w:rPr>
                <w:rFonts w:eastAsia="Arial"/>
                <w:sz w:val="16"/>
                <w:szCs w:val="16"/>
              </w:rPr>
            </w:pPr>
            <w:r>
              <w:rPr>
                <w:rFonts w:eastAsia="Arial"/>
                <w:sz w:val="16"/>
                <w:szCs w:val="16"/>
              </w:rPr>
              <w:t>3.</w:t>
            </w:r>
            <w:r>
              <w:t xml:space="preserve"> </w:t>
            </w:r>
            <w:r w:rsidRPr="001F4A43">
              <w:rPr>
                <w:rFonts w:eastAsia="Arial"/>
                <w:sz w:val="16"/>
                <w:szCs w:val="16"/>
              </w:rPr>
              <w:t>Diagnóstico actualizado de la región a ofertar la carrera o programa</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contextualSpacing/>
              <w:jc w:val="both"/>
              <w:rPr>
                <w:rFonts w:eastAsia="Arial"/>
                <w:sz w:val="16"/>
                <w:szCs w:val="16"/>
              </w:rPr>
            </w:pPr>
            <w:r w:rsidRPr="00427CD4">
              <w:rPr>
                <w:rFonts w:eastAsia="Arial"/>
                <w:sz w:val="16"/>
                <w:szCs w:val="16"/>
              </w:rPr>
              <w:t>4.Estructura Curricular</w:t>
            </w:r>
          </w:p>
        </w:tc>
        <w:tc>
          <w:tcPr>
            <w:tcW w:w="2410" w:type="dxa"/>
          </w:tcPr>
          <w:p w:rsidR="001F4A43" w:rsidRPr="00427CD4" w:rsidRDefault="001F4A43" w:rsidP="001F4A43">
            <w:pPr>
              <w:contextualSpacing/>
              <w:jc w:val="both"/>
              <w:rPr>
                <w:rFonts w:eastAsia="Arial"/>
                <w:sz w:val="16"/>
                <w:szCs w:val="16"/>
              </w:rPr>
            </w:pPr>
            <w:r w:rsidRPr="00427CD4">
              <w:rPr>
                <w:rFonts w:eastAsia="Arial"/>
                <w:sz w:val="16"/>
                <w:szCs w:val="16"/>
              </w:rPr>
              <w:t>4.Estructura Curricular</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4.1 Denominación de la oferta de la carrera o programa</w:t>
            </w:r>
          </w:p>
        </w:tc>
        <w:tc>
          <w:tcPr>
            <w:tcW w:w="2410"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4.1 Denominación de la oferta de la carrera o programa</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4.2 Total de Créditos</w:t>
            </w:r>
          </w:p>
        </w:tc>
        <w:tc>
          <w:tcPr>
            <w:tcW w:w="2410"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4.2 Total de Créditos</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 xml:space="preserve">  4.3 Jornada/Intensidad Horaria</w:t>
            </w:r>
          </w:p>
        </w:tc>
        <w:tc>
          <w:tcPr>
            <w:tcW w:w="2410"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 xml:space="preserve">  4.3 Jornada/Intensidad Horaria</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4.4 Duración</w:t>
            </w:r>
          </w:p>
        </w:tc>
        <w:tc>
          <w:tcPr>
            <w:tcW w:w="2410"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4.4 Duración</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4.5 Modalidad</w:t>
            </w:r>
          </w:p>
        </w:tc>
        <w:tc>
          <w:tcPr>
            <w:tcW w:w="2410"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4.5 Modalidad</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4.6 Nombre del título a otorgar</w:t>
            </w:r>
          </w:p>
        </w:tc>
        <w:tc>
          <w:tcPr>
            <w:tcW w:w="2410"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4.6 Nombre del título a otorgar</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4.7 Facultad a la que pertenece</w:t>
            </w:r>
          </w:p>
        </w:tc>
        <w:tc>
          <w:tcPr>
            <w:tcW w:w="2410" w:type="dxa"/>
          </w:tcPr>
          <w:p w:rsidR="001F4A43" w:rsidRPr="00427CD4" w:rsidRDefault="001F4A43" w:rsidP="001F4A43">
            <w:pPr>
              <w:pStyle w:val="Normal1"/>
              <w:spacing w:after="0" w:line="240" w:lineRule="auto"/>
              <w:ind w:left="589" w:hanging="425"/>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4.7 Facultad a la que pertenece</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pStyle w:val="Normal1"/>
              <w:spacing w:after="0" w:line="240" w:lineRule="auto"/>
              <w:ind w:left="164"/>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4.8 Sede</w:t>
            </w:r>
          </w:p>
        </w:tc>
        <w:tc>
          <w:tcPr>
            <w:tcW w:w="2410" w:type="dxa"/>
          </w:tcPr>
          <w:p w:rsidR="001F4A43" w:rsidRPr="00427CD4" w:rsidRDefault="001F4A43" w:rsidP="001F4A43">
            <w:pPr>
              <w:pStyle w:val="Normal1"/>
              <w:spacing w:after="0" w:line="240" w:lineRule="auto"/>
              <w:ind w:left="164"/>
              <w:contextualSpacing/>
              <w:jc w:val="both"/>
              <w:rPr>
                <w:rFonts w:ascii="Times New Roman" w:eastAsia="Times New Roman" w:hAnsi="Times New Roman" w:cs="Times New Roman"/>
                <w:sz w:val="16"/>
                <w:szCs w:val="16"/>
              </w:rPr>
            </w:pPr>
            <w:r w:rsidRPr="00427CD4">
              <w:rPr>
                <w:rFonts w:ascii="Times New Roman" w:eastAsia="Times New Roman" w:hAnsi="Times New Roman" w:cs="Times New Roman"/>
                <w:sz w:val="16"/>
                <w:szCs w:val="16"/>
              </w:rPr>
              <w:t>4.8 Sede</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1F4A43" w:rsidRDefault="001F4A43" w:rsidP="001F4A43">
            <w:pPr>
              <w:jc w:val="both"/>
              <w:rPr>
                <w:rFonts w:eastAsia="Arial"/>
                <w:sz w:val="16"/>
                <w:szCs w:val="16"/>
              </w:rPr>
            </w:pPr>
            <w:r>
              <w:rPr>
                <w:rFonts w:eastAsia="Arial"/>
                <w:sz w:val="16"/>
                <w:szCs w:val="16"/>
              </w:rPr>
              <w:t>5.Descripción</w:t>
            </w:r>
          </w:p>
        </w:tc>
        <w:tc>
          <w:tcPr>
            <w:tcW w:w="2410" w:type="dxa"/>
          </w:tcPr>
          <w:p w:rsidR="001F4A43" w:rsidRPr="00427CD4" w:rsidRDefault="001F4A43" w:rsidP="001F4A43">
            <w:pPr>
              <w:contextualSpacing/>
              <w:jc w:val="both"/>
              <w:rPr>
                <w:rFonts w:eastAsia="Arial"/>
                <w:sz w:val="16"/>
                <w:szCs w:val="16"/>
              </w:rPr>
            </w:pPr>
            <w:r>
              <w:rPr>
                <w:rFonts w:eastAsia="Arial"/>
                <w:sz w:val="16"/>
                <w:szCs w:val="16"/>
              </w:rPr>
              <w:t>5.Descripción</w:t>
            </w:r>
            <w:r w:rsidRPr="001F4A43">
              <w:rPr>
                <w:rFonts w:eastAsia="Arial"/>
                <w:sz w:val="16"/>
                <w:szCs w:val="16"/>
              </w:rPr>
              <w:t>Modelo Pedagógico</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contextualSpacing/>
              <w:jc w:val="both"/>
              <w:rPr>
                <w:rFonts w:eastAsia="Arial"/>
                <w:sz w:val="16"/>
                <w:szCs w:val="16"/>
              </w:rPr>
            </w:pPr>
            <w:r>
              <w:rPr>
                <w:rFonts w:eastAsia="Arial"/>
                <w:sz w:val="16"/>
                <w:szCs w:val="16"/>
              </w:rPr>
              <w:t>5.1</w:t>
            </w:r>
            <w:r w:rsidRPr="001F4A43">
              <w:rPr>
                <w:rFonts w:eastAsia="Arial"/>
                <w:sz w:val="16"/>
                <w:szCs w:val="16"/>
              </w:rPr>
              <w:t>Modelo Pedagógico</w:t>
            </w:r>
          </w:p>
        </w:tc>
        <w:tc>
          <w:tcPr>
            <w:tcW w:w="2410" w:type="dxa"/>
          </w:tcPr>
          <w:p w:rsidR="001F4A43" w:rsidRPr="00427CD4" w:rsidRDefault="001F4A43" w:rsidP="001F4A43">
            <w:pPr>
              <w:contextualSpacing/>
              <w:jc w:val="both"/>
              <w:rPr>
                <w:rFonts w:eastAsia="Arial"/>
                <w:sz w:val="16"/>
                <w:szCs w:val="16"/>
              </w:rPr>
            </w:pPr>
            <w:r>
              <w:rPr>
                <w:rFonts w:eastAsia="Arial"/>
                <w:sz w:val="16"/>
                <w:szCs w:val="16"/>
              </w:rPr>
              <w:t>5.1</w:t>
            </w:r>
            <w:r w:rsidRPr="001F4A43">
              <w:rPr>
                <w:rFonts w:eastAsia="Arial"/>
                <w:sz w:val="16"/>
                <w:szCs w:val="16"/>
              </w:rPr>
              <w:t>Modelo Pedagógico</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contextualSpacing/>
              <w:jc w:val="both"/>
              <w:rPr>
                <w:rFonts w:eastAsia="Arial"/>
                <w:sz w:val="16"/>
                <w:szCs w:val="16"/>
              </w:rPr>
            </w:pPr>
            <w:r>
              <w:rPr>
                <w:rFonts w:eastAsia="Arial"/>
                <w:sz w:val="16"/>
                <w:szCs w:val="16"/>
              </w:rPr>
              <w:t xml:space="preserve">5.2 </w:t>
            </w:r>
            <w:r w:rsidRPr="001F4A43">
              <w:rPr>
                <w:rFonts w:eastAsia="Arial"/>
                <w:sz w:val="16"/>
                <w:szCs w:val="16"/>
              </w:rPr>
              <w:t>Políticas para el diseño</w:t>
            </w:r>
          </w:p>
        </w:tc>
        <w:tc>
          <w:tcPr>
            <w:tcW w:w="2410" w:type="dxa"/>
          </w:tcPr>
          <w:p w:rsidR="001F4A43" w:rsidRPr="00427CD4" w:rsidRDefault="001F4A43" w:rsidP="001F4A43">
            <w:pPr>
              <w:contextualSpacing/>
              <w:jc w:val="both"/>
              <w:rPr>
                <w:rFonts w:eastAsia="Arial"/>
                <w:sz w:val="16"/>
                <w:szCs w:val="16"/>
              </w:rPr>
            </w:pPr>
            <w:r>
              <w:rPr>
                <w:rFonts w:eastAsia="Arial"/>
                <w:sz w:val="16"/>
                <w:szCs w:val="16"/>
              </w:rPr>
              <w:t xml:space="preserve">5.2 </w:t>
            </w:r>
            <w:r w:rsidRPr="001F4A43">
              <w:rPr>
                <w:rFonts w:eastAsia="Arial"/>
                <w:sz w:val="16"/>
                <w:szCs w:val="16"/>
              </w:rPr>
              <w:t>Políticas para el diseño</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contextualSpacing/>
              <w:jc w:val="both"/>
              <w:rPr>
                <w:rFonts w:eastAsia="Arial"/>
                <w:sz w:val="16"/>
                <w:szCs w:val="16"/>
              </w:rPr>
            </w:pPr>
            <w:r>
              <w:rPr>
                <w:rFonts w:eastAsia="Arial"/>
                <w:sz w:val="16"/>
                <w:szCs w:val="16"/>
              </w:rPr>
              <w:t>6.</w:t>
            </w:r>
            <w:r>
              <w:t xml:space="preserve"> </w:t>
            </w:r>
            <w:r w:rsidRPr="001F4A43">
              <w:rPr>
                <w:rFonts w:eastAsia="Arial"/>
                <w:sz w:val="16"/>
                <w:szCs w:val="16"/>
              </w:rPr>
              <w:t>Justificación basada en el diagnóstico</w:t>
            </w:r>
          </w:p>
        </w:tc>
        <w:tc>
          <w:tcPr>
            <w:tcW w:w="2410" w:type="dxa"/>
          </w:tcPr>
          <w:p w:rsidR="001F4A43" w:rsidRPr="00427CD4" w:rsidRDefault="001F4A43" w:rsidP="001F4A43">
            <w:pPr>
              <w:contextualSpacing/>
              <w:jc w:val="both"/>
              <w:rPr>
                <w:rFonts w:eastAsia="Arial"/>
                <w:sz w:val="16"/>
                <w:szCs w:val="16"/>
              </w:rPr>
            </w:pPr>
            <w:r>
              <w:rPr>
                <w:rFonts w:eastAsia="Arial"/>
                <w:sz w:val="16"/>
                <w:szCs w:val="16"/>
              </w:rPr>
              <w:t xml:space="preserve">6. </w:t>
            </w:r>
            <w:r w:rsidRPr="001F4A43">
              <w:rPr>
                <w:rFonts w:eastAsia="Arial"/>
                <w:sz w:val="16"/>
                <w:szCs w:val="16"/>
              </w:rPr>
              <w:t>Justificación basada en el diagnóstico</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contextualSpacing/>
              <w:jc w:val="both"/>
              <w:rPr>
                <w:rFonts w:eastAsia="Arial"/>
                <w:sz w:val="16"/>
                <w:szCs w:val="16"/>
              </w:rPr>
            </w:pPr>
            <w:r>
              <w:rPr>
                <w:rFonts w:eastAsia="Arial"/>
                <w:sz w:val="16"/>
                <w:szCs w:val="16"/>
              </w:rPr>
              <w:t>6.1Características Especiales</w:t>
            </w:r>
          </w:p>
        </w:tc>
        <w:tc>
          <w:tcPr>
            <w:tcW w:w="2410" w:type="dxa"/>
          </w:tcPr>
          <w:p w:rsidR="001F4A43" w:rsidRPr="00427CD4" w:rsidRDefault="001F4A43" w:rsidP="001F4A43">
            <w:pPr>
              <w:contextualSpacing/>
              <w:jc w:val="both"/>
              <w:rPr>
                <w:rFonts w:eastAsia="Arial"/>
                <w:sz w:val="16"/>
                <w:szCs w:val="16"/>
              </w:rPr>
            </w:pPr>
            <w:r>
              <w:rPr>
                <w:rFonts w:eastAsia="Arial"/>
                <w:sz w:val="16"/>
                <w:szCs w:val="16"/>
              </w:rPr>
              <w:t>6.1Características Especiales</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contextualSpacing/>
              <w:jc w:val="both"/>
              <w:rPr>
                <w:rFonts w:eastAsia="Arial"/>
                <w:sz w:val="16"/>
                <w:szCs w:val="16"/>
              </w:rPr>
            </w:pPr>
            <w:r>
              <w:rPr>
                <w:rFonts w:eastAsia="Arial"/>
                <w:sz w:val="16"/>
                <w:szCs w:val="16"/>
              </w:rPr>
              <w:t>6.2 Población Meta</w:t>
            </w:r>
          </w:p>
        </w:tc>
        <w:tc>
          <w:tcPr>
            <w:tcW w:w="2410" w:type="dxa"/>
          </w:tcPr>
          <w:p w:rsidR="001F4A43" w:rsidRPr="00427CD4" w:rsidRDefault="001F4A43" w:rsidP="001F4A43">
            <w:pPr>
              <w:contextualSpacing/>
              <w:jc w:val="both"/>
              <w:rPr>
                <w:rFonts w:eastAsia="Arial"/>
                <w:sz w:val="16"/>
                <w:szCs w:val="16"/>
              </w:rPr>
            </w:pPr>
            <w:r>
              <w:rPr>
                <w:rFonts w:eastAsia="Arial"/>
                <w:sz w:val="16"/>
                <w:szCs w:val="16"/>
              </w:rPr>
              <w:t>6.2 Población Meta</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contextualSpacing/>
              <w:jc w:val="both"/>
              <w:rPr>
                <w:rFonts w:eastAsia="Arial"/>
                <w:sz w:val="16"/>
                <w:szCs w:val="16"/>
              </w:rPr>
            </w:pPr>
            <w:r>
              <w:rPr>
                <w:rFonts w:eastAsia="Arial"/>
                <w:sz w:val="16"/>
                <w:szCs w:val="16"/>
              </w:rPr>
              <w:t>6.3 Datos Estadísticos</w:t>
            </w:r>
          </w:p>
        </w:tc>
        <w:tc>
          <w:tcPr>
            <w:tcW w:w="2410" w:type="dxa"/>
          </w:tcPr>
          <w:p w:rsidR="001F4A43" w:rsidRPr="00427CD4" w:rsidRDefault="001F4A43" w:rsidP="001F4A43">
            <w:pPr>
              <w:contextualSpacing/>
              <w:jc w:val="both"/>
              <w:rPr>
                <w:rFonts w:eastAsia="Arial"/>
                <w:sz w:val="16"/>
                <w:szCs w:val="16"/>
              </w:rPr>
            </w:pPr>
            <w:r>
              <w:rPr>
                <w:rFonts w:eastAsia="Arial"/>
                <w:sz w:val="16"/>
                <w:szCs w:val="16"/>
              </w:rPr>
              <w:t>6.3 Datos Estadísticos</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contextualSpacing/>
              <w:jc w:val="both"/>
              <w:rPr>
                <w:rFonts w:eastAsia="Arial"/>
                <w:sz w:val="16"/>
                <w:szCs w:val="16"/>
              </w:rPr>
            </w:pPr>
            <w:r>
              <w:rPr>
                <w:rFonts w:eastAsia="Arial"/>
                <w:sz w:val="16"/>
                <w:szCs w:val="16"/>
              </w:rPr>
              <w:t>6.4 Objeto de Estudio</w:t>
            </w:r>
          </w:p>
        </w:tc>
        <w:tc>
          <w:tcPr>
            <w:tcW w:w="2410" w:type="dxa"/>
          </w:tcPr>
          <w:p w:rsidR="001F4A43" w:rsidRPr="00427CD4" w:rsidRDefault="001F4A43" w:rsidP="001F4A43">
            <w:pPr>
              <w:contextualSpacing/>
              <w:jc w:val="both"/>
              <w:rPr>
                <w:rFonts w:eastAsia="Arial"/>
                <w:sz w:val="16"/>
                <w:szCs w:val="16"/>
              </w:rPr>
            </w:pPr>
            <w:r>
              <w:rPr>
                <w:rFonts w:eastAsia="Arial"/>
                <w:sz w:val="16"/>
                <w:szCs w:val="16"/>
              </w:rPr>
              <w:t>6.4 Objeto de Estudio</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1F4A43" w:rsidP="001F4A43">
            <w:pPr>
              <w:contextualSpacing/>
              <w:jc w:val="both"/>
              <w:rPr>
                <w:rFonts w:eastAsia="Arial"/>
                <w:sz w:val="16"/>
                <w:szCs w:val="16"/>
              </w:rPr>
            </w:pPr>
            <w:r>
              <w:rPr>
                <w:rFonts w:eastAsia="Arial"/>
                <w:sz w:val="16"/>
                <w:szCs w:val="16"/>
              </w:rPr>
              <w:t>6.5 Orientación Humanística de la Oferta</w:t>
            </w:r>
          </w:p>
        </w:tc>
        <w:tc>
          <w:tcPr>
            <w:tcW w:w="2410" w:type="dxa"/>
          </w:tcPr>
          <w:p w:rsidR="001F4A43" w:rsidRPr="00427CD4" w:rsidRDefault="001F4A43" w:rsidP="001F4A43">
            <w:pPr>
              <w:contextualSpacing/>
              <w:jc w:val="both"/>
              <w:rPr>
                <w:rFonts w:eastAsia="Arial"/>
                <w:sz w:val="16"/>
                <w:szCs w:val="16"/>
              </w:rPr>
            </w:pPr>
            <w:r>
              <w:rPr>
                <w:rFonts w:eastAsia="Arial"/>
                <w:sz w:val="16"/>
                <w:szCs w:val="16"/>
              </w:rPr>
              <w:t>6.5 Orientación Humanística de la Oferta</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1F4A43" w:rsidRPr="00427CD4" w:rsidTr="00E3481A">
        <w:tc>
          <w:tcPr>
            <w:tcW w:w="2693" w:type="dxa"/>
          </w:tcPr>
          <w:p w:rsidR="001F4A43" w:rsidRPr="00427CD4" w:rsidRDefault="00C8535F" w:rsidP="001F4A43">
            <w:pPr>
              <w:contextualSpacing/>
              <w:jc w:val="both"/>
              <w:rPr>
                <w:rFonts w:eastAsia="Arial"/>
                <w:sz w:val="16"/>
                <w:szCs w:val="16"/>
              </w:rPr>
            </w:pPr>
            <w:r>
              <w:rPr>
                <w:rFonts w:eastAsia="Arial"/>
                <w:sz w:val="16"/>
                <w:szCs w:val="16"/>
              </w:rPr>
              <w:t>7. Fundamentación</w:t>
            </w:r>
          </w:p>
        </w:tc>
        <w:tc>
          <w:tcPr>
            <w:tcW w:w="2410" w:type="dxa"/>
          </w:tcPr>
          <w:p w:rsidR="001F4A43" w:rsidRPr="00427CD4" w:rsidRDefault="00C8535F" w:rsidP="001F4A43">
            <w:pPr>
              <w:contextualSpacing/>
              <w:jc w:val="both"/>
              <w:rPr>
                <w:rFonts w:eastAsia="Arial"/>
                <w:sz w:val="16"/>
                <w:szCs w:val="16"/>
              </w:rPr>
            </w:pPr>
            <w:r>
              <w:rPr>
                <w:rFonts w:eastAsia="Arial"/>
                <w:sz w:val="16"/>
                <w:szCs w:val="16"/>
              </w:rPr>
              <w:t>7.Fundamentación</w:t>
            </w:r>
          </w:p>
        </w:tc>
        <w:tc>
          <w:tcPr>
            <w:tcW w:w="2126" w:type="dxa"/>
          </w:tcPr>
          <w:p w:rsidR="001F4A43" w:rsidRPr="00427CD4" w:rsidRDefault="001F4A43" w:rsidP="001F4A43">
            <w:pPr>
              <w:contextualSpacing/>
              <w:jc w:val="both"/>
              <w:rPr>
                <w:rFonts w:eastAsia="Arial"/>
                <w:sz w:val="16"/>
                <w:szCs w:val="16"/>
              </w:rPr>
            </w:pPr>
          </w:p>
        </w:tc>
        <w:tc>
          <w:tcPr>
            <w:tcW w:w="2263" w:type="dxa"/>
          </w:tcPr>
          <w:p w:rsidR="001F4A43" w:rsidRPr="00427CD4" w:rsidRDefault="001F4A43" w:rsidP="001F4A43">
            <w:pPr>
              <w:contextualSpacing/>
              <w:jc w:val="both"/>
              <w:rPr>
                <w:rFonts w:eastAsia="Arial"/>
                <w:sz w:val="16"/>
                <w:szCs w:val="16"/>
              </w:rPr>
            </w:pPr>
          </w:p>
        </w:tc>
      </w:tr>
      <w:tr w:rsidR="00C8535F" w:rsidRPr="00427CD4" w:rsidTr="00E3481A">
        <w:trPr>
          <w:trHeight w:val="120"/>
        </w:trPr>
        <w:tc>
          <w:tcPr>
            <w:tcW w:w="2693" w:type="dxa"/>
          </w:tcPr>
          <w:p w:rsidR="00C8535F" w:rsidRPr="00427CD4" w:rsidRDefault="00C8535F" w:rsidP="00C8535F">
            <w:pPr>
              <w:contextualSpacing/>
              <w:jc w:val="both"/>
              <w:rPr>
                <w:rFonts w:eastAsia="Arial"/>
                <w:sz w:val="16"/>
                <w:szCs w:val="16"/>
              </w:rPr>
            </w:pPr>
            <w:r>
              <w:rPr>
                <w:rFonts w:eastAsia="Arial"/>
                <w:sz w:val="16"/>
                <w:szCs w:val="16"/>
              </w:rPr>
              <w:t>8</w:t>
            </w:r>
            <w:r w:rsidRPr="00427CD4">
              <w:rPr>
                <w:rFonts w:eastAsia="Arial"/>
                <w:sz w:val="16"/>
                <w:szCs w:val="16"/>
              </w:rPr>
              <w:t>.Objetivos y/o Competencias de la Carrera o Programa</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8</w:t>
            </w:r>
            <w:r w:rsidRPr="00427CD4">
              <w:rPr>
                <w:rFonts w:eastAsia="Arial"/>
                <w:sz w:val="16"/>
                <w:szCs w:val="16"/>
              </w:rPr>
              <w:t>.Objetivos y/o Competencias de la Carrera o Programa</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rPr>
          <w:trHeight w:val="120"/>
        </w:trPr>
        <w:tc>
          <w:tcPr>
            <w:tcW w:w="2693" w:type="dxa"/>
          </w:tcPr>
          <w:p w:rsidR="00C8535F" w:rsidRPr="00427CD4" w:rsidRDefault="00C8535F" w:rsidP="00C8535F">
            <w:pPr>
              <w:contextualSpacing/>
              <w:jc w:val="both"/>
              <w:rPr>
                <w:rFonts w:eastAsia="Arial"/>
                <w:sz w:val="16"/>
                <w:szCs w:val="16"/>
              </w:rPr>
            </w:pPr>
            <w:r>
              <w:rPr>
                <w:rFonts w:eastAsia="Arial"/>
                <w:sz w:val="16"/>
                <w:szCs w:val="16"/>
              </w:rPr>
              <w:t>8</w:t>
            </w:r>
            <w:r w:rsidRPr="00427CD4">
              <w:rPr>
                <w:rFonts w:eastAsia="Arial"/>
                <w:sz w:val="16"/>
                <w:szCs w:val="16"/>
              </w:rPr>
              <w:t>.1 Generales</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8</w:t>
            </w:r>
            <w:r w:rsidRPr="00427CD4">
              <w:rPr>
                <w:rFonts w:eastAsia="Arial"/>
                <w:sz w:val="16"/>
                <w:szCs w:val="16"/>
              </w:rPr>
              <w:t>.1 Generales</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rPr>
          <w:trHeight w:val="61"/>
        </w:trPr>
        <w:tc>
          <w:tcPr>
            <w:tcW w:w="2693" w:type="dxa"/>
          </w:tcPr>
          <w:p w:rsidR="00C8535F" w:rsidRPr="00427CD4" w:rsidRDefault="00C8535F" w:rsidP="00C8535F">
            <w:pPr>
              <w:contextualSpacing/>
              <w:jc w:val="both"/>
              <w:rPr>
                <w:rFonts w:eastAsia="Arial"/>
                <w:sz w:val="16"/>
                <w:szCs w:val="16"/>
              </w:rPr>
            </w:pPr>
            <w:r>
              <w:rPr>
                <w:rFonts w:eastAsia="Arial"/>
                <w:sz w:val="16"/>
                <w:szCs w:val="16"/>
              </w:rPr>
              <w:t>8</w:t>
            </w:r>
            <w:r w:rsidRPr="00427CD4">
              <w:rPr>
                <w:rFonts w:eastAsia="Arial"/>
                <w:sz w:val="16"/>
                <w:szCs w:val="16"/>
              </w:rPr>
              <w:t>.2 Específicos</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8</w:t>
            </w:r>
            <w:r w:rsidRPr="00427CD4">
              <w:rPr>
                <w:rFonts w:eastAsia="Arial"/>
                <w:sz w:val="16"/>
                <w:szCs w:val="16"/>
              </w:rPr>
              <w:t>.2 Específicos</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rPr>
          <w:trHeight w:val="120"/>
        </w:trPr>
        <w:tc>
          <w:tcPr>
            <w:tcW w:w="2693" w:type="dxa"/>
          </w:tcPr>
          <w:p w:rsidR="00C8535F" w:rsidRPr="00427CD4" w:rsidRDefault="00C8535F" w:rsidP="00C8535F">
            <w:pPr>
              <w:contextualSpacing/>
              <w:jc w:val="both"/>
              <w:rPr>
                <w:rFonts w:eastAsia="Arial"/>
                <w:sz w:val="16"/>
                <w:szCs w:val="16"/>
              </w:rPr>
            </w:pPr>
            <w:r>
              <w:rPr>
                <w:rFonts w:eastAsia="Arial"/>
                <w:sz w:val="16"/>
                <w:szCs w:val="16"/>
              </w:rPr>
              <w:t>9. Requisitos de Ingreso</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9. Requisitos de Ingreso</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rPr>
          <w:trHeight w:val="120"/>
        </w:trPr>
        <w:tc>
          <w:tcPr>
            <w:tcW w:w="2693" w:type="dxa"/>
          </w:tcPr>
          <w:p w:rsidR="00C8535F" w:rsidRPr="00427CD4" w:rsidRDefault="00C8535F" w:rsidP="00C8535F">
            <w:pPr>
              <w:contextualSpacing/>
              <w:jc w:val="both"/>
              <w:rPr>
                <w:rFonts w:eastAsia="Arial"/>
                <w:sz w:val="16"/>
                <w:szCs w:val="16"/>
              </w:rPr>
            </w:pPr>
            <w:r>
              <w:rPr>
                <w:rFonts w:eastAsia="Arial"/>
                <w:sz w:val="16"/>
                <w:szCs w:val="16"/>
              </w:rPr>
              <w:t xml:space="preserve">10. </w:t>
            </w:r>
            <w:r w:rsidRPr="00C8535F">
              <w:rPr>
                <w:rFonts w:eastAsia="Arial"/>
                <w:sz w:val="16"/>
                <w:szCs w:val="16"/>
              </w:rPr>
              <w:t>Requisitos de Permanencia</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 xml:space="preserve">10. </w:t>
            </w:r>
            <w:r w:rsidRPr="00C8535F">
              <w:rPr>
                <w:rFonts w:eastAsia="Arial"/>
                <w:sz w:val="16"/>
                <w:szCs w:val="16"/>
              </w:rPr>
              <w:t>Requisitos de Permanencia</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rPr>
          <w:trHeight w:val="120"/>
        </w:trPr>
        <w:tc>
          <w:tcPr>
            <w:tcW w:w="2693" w:type="dxa"/>
          </w:tcPr>
          <w:p w:rsidR="00C8535F" w:rsidRDefault="00C8535F" w:rsidP="00C8535F">
            <w:pPr>
              <w:contextualSpacing/>
              <w:jc w:val="both"/>
              <w:rPr>
                <w:rFonts w:eastAsia="Arial"/>
                <w:sz w:val="16"/>
                <w:szCs w:val="16"/>
              </w:rPr>
            </w:pPr>
            <w:r>
              <w:rPr>
                <w:rFonts w:eastAsia="Arial"/>
                <w:sz w:val="16"/>
                <w:szCs w:val="16"/>
              </w:rPr>
              <w:t>10.1 Índice</w:t>
            </w:r>
          </w:p>
        </w:tc>
        <w:tc>
          <w:tcPr>
            <w:tcW w:w="2410" w:type="dxa"/>
          </w:tcPr>
          <w:p w:rsidR="00C8535F" w:rsidRDefault="00C8535F" w:rsidP="00C8535F">
            <w:pPr>
              <w:contextualSpacing/>
              <w:jc w:val="both"/>
              <w:rPr>
                <w:rFonts w:eastAsia="Arial"/>
                <w:sz w:val="16"/>
                <w:szCs w:val="16"/>
              </w:rPr>
            </w:pPr>
            <w:r>
              <w:rPr>
                <w:rFonts w:eastAsia="Arial"/>
                <w:sz w:val="16"/>
                <w:szCs w:val="16"/>
              </w:rPr>
              <w:t>10.1 Índice</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rPr>
          <w:trHeight w:val="120"/>
        </w:trPr>
        <w:tc>
          <w:tcPr>
            <w:tcW w:w="2693" w:type="dxa"/>
          </w:tcPr>
          <w:p w:rsidR="00C8535F" w:rsidRDefault="00C8535F" w:rsidP="00C8535F">
            <w:pPr>
              <w:contextualSpacing/>
              <w:jc w:val="both"/>
              <w:rPr>
                <w:rFonts w:eastAsia="Arial"/>
                <w:sz w:val="16"/>
                <w:szCs w:val="16"/>
              </w:rPr>
            </w:pPr>
            <w:r>
              <w:rPr>
                <w:rFonts w:eastAsia="Arial"/>
                <w:sz w:val="16"/>
                <w:szCs w:val="16"/>
              </w:rPr>
              <w:t>10.2 Nota</w:t>
            </w:r>
          </w:p>
        </w:tc>
        <w:tc>
          <w:tcPr>
            <w:tcW w:w="2410" w:type="dxa"/>
          </w:tcPr>
          <w:p w:rsidR="00C8535F" w:rsidRDefault="00C8535F" w:rsidP="00C8535F">
            <w:pPr>
              <w:contextualSpacing/>
              <w:jc w:val="both"/>
              <w:rPr>
                <w:rFonts w:eastAsia="Arial"/>
                <w:sz w:val="16"/>
                <w:szCs w:val="16"/>
              </w:rPr>
            </w:pPr>
            <w:r>
              <w:rPr>
                <w:rFonts w:eastAsia="Arial"/>
                <w:sz w:val="16"/>
                <w:szCs w:val="16"/>
              </w:rPr>
              <w:t>10.2 Nota</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rPr>
          <w:trHeight w:val="120"/>
        </w:trPr>
        <w:tc>
          <w:tcPr>
            <w:tcW w:w="2693" w:type="dxa"/>
          </w:tcPr>
          <w:p w:rsidR="00C8535F" w:rsidRPr="00427CD4" w:rsidRDefault="00C8535F" w:rsidP="00C8535F">
            <w:pPr>
              <w:contextualSpacing/>
              <w:jc w:val="both"/>
              <w:rPr>
                <w:rFonts w:eastAsia="Arial"/>
                <w:sz w:val="16"/>
                <w:szCs w:val="16"/>
              </w:rPr>
            </w:pPr>
            <w:r>
              <w:rPr>
                <w:rFonts w:eastAsia="Arial"/>
                <w:sz w:val="16"/>
                <w:szCs w:val="16"/>
              </w:rPr>
              <w:t xml:space="preserve">11. </w:t>
            </w:r>
            <w:r w:rsidRPr="00C8535F">
              <w:rPr>
                <w:rFonts w:eastAsia="Arial"/>
                <w:sz w:val="16"/>
                <w:szCs w:val="16"/>
              </w:rPr>
              <w:t>Requisitos de Graduación</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 xml:space="preserve">11. </w:t>
            </w:r>
            <w:r w:rsidRPr="00C8535F">
              <w:rPr>
                <w:rFonts w:eastAsia="Arial"/>
                <w:sz w:val="16"/>
                <w:szCs w:val="16"/>
              </w:rPr>
              <w:t>Requisitos de Graduación</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rPr>
          <w:trHeight w:val="120"/>
        </w:trPr>
        <w:tc>
          <w:tcPr>
            <w:tcW w:w="2693" w:type="dxa"/>
          </w:tcPr>
          <w:p w:rsidR="00C8535F" w:rsidRPr="00427CD4" w:rsidRDefault="00C8535F" w:rsidP="00C8535F">
            <w:pPr>
              <w:contextualSpacing/>
              <w:jc w:val="both"/>
              <w:rPr>
                <w:rFonts w:eastAsia="Arial"/>
                <w:sz w:val="16"/>
                <w:szCs w:val="16"/>
              </w:rPr>
            </w:pPr>
            <w:r>
              <w:rPr>
                <w:rFonts w:eastAsia="Arial"/>
                <w:sz w:val="16"/>
                <w:szCs w:val="16"/>
              </w:rPr>
              <w:t xml:space="preserve">11.1 </w:t>
            </w:r>
            <w:r w:rsidRPr="00C8535F">
              <w:rPr>
                <w:rFonts w:eastAsia="Arial"/>
                <w:sz w:val="16"/>
                <w:szCs w:val="16"/>
              </w:rPr>
              <w:t>Índice</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 xml:space="preserve">11.1 </w:t>
            </w:r>
            <w:r w:rsidRPr="00C8535F">
              <w:rPr>
                <w:rFonts w:eastAsia="Arial"/>
                <w:sz w:val="16"/>
                <w:szCs w:val="16"/>
              </w:rPr>
              <w:t>Índice</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contextualSpacing/>
              <w:jc w:val="both"/>
              <w:rPr>
                <w:rFonts w:eastAsia="Arial"/>
                <w:sz w:val="16"/>
                <w:szCs w:val="16"/>
              </w:rPr>
            </w:pPr>
            <w:r>
              <w:rPr>
                <w:rFonts w:eastAsia="Arial"/>
                <w:sz w:val="16"/>
                <w:szCs w:val="16"/>
              </w:rPr>
              <w:t xml:space="preserve">11.2 </w:t>
            </w:r>
            <w:r w:rsidRPr="00C8535F">
              <w:rPr>
                <w:rFonts w:eastAsia="Arial"/>
                <w:sz w:val="16"/>
                <w:szCs w:val="16"/>
              </w:rPr>
              <w:t>Examen de Inglés</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11.2 Segundo Idioma reconocido por la UNESCO</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contextualSpacing/>
              <w:jc w:val="both"/>
              <w:rPr>
                <w:rFonts w:eastAsia="Arial"/>
                <w:sz w:val="16"/>
                <w:szCs w:val="16"/>
              </w:rPr>
            </w:pPr>
            <w:r>
              <w:rPr>
                <w:rFonts w:eastAsia="Arial"/>
                <w:sz w:val="16"/>
                <w:szCs w:val="16"/>
              </w:rPr>
              <w:t xml:space="preserve">11.3 </w:t>
            </w:r>
            <w:r w:rsidRPr="00C8535F">
              <w:rPr>
                <w:rFonts w:eastAsia="Arial"/>
                <w:sz w:val="16"/>
                <w:szCs w:val="16"/>
              </w:rPr>
              <w:t>Nota</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 xml:space="preserve">11.3 </w:t>
            </w:r>
            <w:r w:rsidRPr="00C8535F">
              <w:rPr>
                <w:rFonts w:eastAsia="Arial"/>
                <w:sz w:val="16"/>
                <w:szCs w:val="16"/>
              </w:rPr>
              <w:t>Nota</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contextualSpacing/>
              <w:jc w:val="both"/>
              <w:rPr>
                <w:rFonts w:eastAsia="Arial"/>
                <w:sz w:val="16"/>
                <w:szCs w:val="16"/>
              </w:rPr>
            </w:pPr>
            <w:r>
              <w:rPr>
                <w:rFonts w:eastAsia="Arial"/>
                <w:sz w:val="16"/>
                <w:szCs w:val="16"/>
              </w:rPr>
              <w:t xml:space="preserve">11.4 </w:t>
            </w:r>
            <w:r w:rsidRPr="00C8535F">
              <w:rPr>
                <w:rFonts w:eastAsia="Arial"/>
                <w:sz w:val="16"/>
                <w:szCs w:val="16"/>
              </w:rPr>
              <w:t>Trabajo final (grado)</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 xml:space="preserve">11.4 </w:t>
            </w:r>
            <w:r w:rsidRPr="00C8535F">
              <w:rPr>
                <w:rFonts w:eastAsia="Arial"/>
                <w:sz w:val="16"/>
                <w:szCs w:val="16"/>
              </w:rPr>
              <w:t>Trabajo final (grado)</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contextualSpacing/>
              <w:jc w:val="both"/>
              <w:rPr>
                <w:rFonts w:eastAsia="Arial"/>
                <w:sz w:val="16"/>
                <w:szCs w:val="16"/>
              </w:rPr>
            </w:pPr>
            <w:r>
              <w:rPr>
                <w:rFonts w:eastAsia="Arial"/>
                <w:sz w:val="16"/>
                <w:szCs w:val="16"/>
              </w:rPr>
              <w:t>12. Perfil del Egresado</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12. Perfil del Egresado</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C8535F" w:rsidRDefault="00C8535F" w:rsidP="00C8535F">
            <w:pPr>
              <w:jc w:val="both"/>
              <w:rPr>
                <w:color w:val="000000"/>
                <w:sz w:val="16"/>
                <w:szCs w:val="16"/>
              </w:rPr>
            </w:pPr>
            <w:r>
              <w:rPr>
                <w:rFonts w:ascii="Calibri" w:hAnsi="Calibri" w:cs="Calibri"/>
                <w:color w:val="000000"/>
                <w:sz w:val="16"/>
                <w:szCs w:val="16"/>
              </w:rPr>
              <w:lastRenderedPageBreak/>
              <w:t>12.1 Conocer</w:t>
            </w:r>
          </w:p>
        </w:tc>
        <w:tc>
          <w:tcPr>
            <w:tcW w:w="2410" w:type="dxa"/>
          </w:tcPr>
          <w:p w:rsidR="00C8535F" w:rsidRPr="00C8535F" w:rsidRDefault="00C8535F" w:rsidP="00C8535F">
            <w:pPr>
              <w:jc w:val="both"/>
              <w:rPr>
                <w:color w:val="000000"/>
                <w:sz w:val="16"/>
                <w:szCs w:val="16"/>
              </w:rPr>
            </w:pPr>
            <w:r>
              <w:rPr>
                <w:rFonts w:ascii="Calibri" w:hAnsi="Calibri" w:cs="Calibri"/>
                <w:color w:val="000000"/>
                <w:sz w:val="16"/>
                <w:szCs w:val="16"/>
              </w:rPr>
              <w:t>12.1 Conocer</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pStyle w:val="Textoindependiente2"/>
              <w:spacing w:after="0" w:line="240" w:lineRule="auto"/>
              <w:contextualSpacing/>
              <w:rPr>
                <w:sz w:val="16"/>
                <w:szCs w:val="16"/>
              </w:rPr>
            </w:pPr>
            <w:r>
              <w:rPr>
                <w:sz w:val="16"/>
                <w:szCs w:val="16"/>
              </w:rPr>
              <w:t xml:space="preserve">12.2 </w:t>
            </w:r>
            <w:r w:rsidRPr="00C8535F">
              <w:rPr>
                <w:sz w:val="16"/>
                <w:szCs w:val="16"/>
              </w:rPr>
              <w:t>Hacer</w:t>
            </w:r>
          </w:p>
        </w:tc>
        <w:tc>
          <w:tcPr>
            <w:tcW w:w="2410" w:type="dxa"/>
          </w:tcPr>
          <w:p w:rsidR="00C8535F" w:rsidRPr="00427CD4" w:rsidRDefault="00C8535F" w:rsidP="00C8535F">
            <w:pPr>
              <w:pStyle w:val="Textoindependiente2"/>
              <w:spacing w:after="0" w:line="240" w:lineRule="auto"/>
              <w:contextualSpacing/>
              <w:rPr>
                <w:sz w:val="16"/>
                <w:szCs w:val="16"/>
              </w:rPr>
            </w:pPr>
            <w:r>
              <w:rPr>
                <w:sz w:val="16"/>
                <w:szCs w:val="16"/>
              </w:rPr>
              <w:t xml:space="preserve">12.2 </w:t>
            </w:r>
            <w:r w:rsidRPr="00C8535F">
              <w:rPr>
                <w:sz w:val="16"/>
                <w:szCs w:val="16"/>
              </w:rPr>
              <w:t>Hacer</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contextualSpacing/>
              <w:jc w:val="both"/>
              <w:rPr>
                <w:rFonts w:eastAsia="Arial"/>
                <w:sz w:val="16"/>
                <w:szCs w:val="16"/>
              </w:rPr>
            </w:pPr>
            <w:r>
              <w:rPr>
                <w:rFonts w:eastAsia="Arial"/>
                <w:sz w:val="16"/>
                <w:szCs w:val="16"/>
              </w:rPr>
              <w:t xml:space="preserve">12.3 </w:t>
            </w:r>
            <w:r w:rsidRPr="00C8535F">
              <w:rPr>
                <w:rFonts w:eastAsia="Arial"/>
                <w:sz w:val="16"/>
                <w:szCs w:val="16"/>
              </w:rPr>
              <w:t>Vivir</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 xml:space="preserve">12.3 </w:t>
            </w:r>
            <w:r w:rsidRPr="00C8535F">
              <w:rPr>
                <w:rFonts w:eastAsia="Arial"/>
                <w:sz w:val="16"/>
                <w:szCs w:val="16"/>
              </w:rPr>
              <w:t>Vivir</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contextualSpacing/>
              <w:jc w:val="both"/>
              <w:rPr>
                <w:rFonts w:eastAsia="Arial"/>
                <w:sz w:val="16"/>
                <w:szCs w:val="16"/>
              </w:rPr>
            </w:pPr>
            <w:r>
              <w:rPr>
                <w:rFonts w:eastAsia="Arial"/>
                <w:sz w:val="16"/>
                <w:szCs w:val="16"/>
              </w:rPr>
              <w:t xml:space="preserve">12.4 </w:t>
            </w:r>
            <w:r w:rsidRPr="00C8535F">
              <w:rPr>
                <w:rFonts w:eastAsia="Arial"/>
                <w:sz w:val="16"/>
                <w:szCs w:val="16"/>
              </w:rPr>
              <w:t>Ser</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 xml:space="preserve">12.4 </w:t>
            </w:r>
            <w:r w:rsidRPr="00C8535F">
              <w:rPr>
                <w:rFonts w:eastAsia="Arial"/>
                <w:sz w:val="16"/>
                <w:szCs w:val="16"/>
              </w:rPr>
              <w:t>Ser</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contextualSpacing/>
              <w:jc w:val="both"/>
              <w:rPr>
                <w:rFonts w:eastAsia="Arial"/>
                <w:sz w:val="16"/>
                <w:szCs w:val="16"/>
              </w:rPr>
            </w:pPr>
            <w:r>
              <w:rPr>
                <w:rFonts w:eastAsia="Arial"/>
                <w:sz w:val="16"/>
                <w:szCs w:val="16"/>
              </w:rPr>
              <w:t xml:space="preserve">12.5 </w:t>
            </w:r>
            <w:r w:rsidRPr="00C8535F">
              <w:rPr>
                <w:rFonts w:eastAsia="Arial"/>
                <w:sz w:val="16"/>
                <w:szCs w:val="16"/>
              </w:rPr>
              <w:t>Emprender</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 xml:space="preserve">12.5 </w:t>
            </w:r>
            <w:r w:rsidRPr="00C8535F">
              <w:rPr>
                <w:rFonts w:eastAsia="Arial"/>
                <w:sz w:val="16"/>
                <w:szCs w:val="16"/>
              </w:rPr>
              <w:t>Emprender</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contextualSpacing/>
              <w:jc w:val="both"/>
              <w:rPr>
                <w:rFonts w:eastAsia="Arial"/>
                <w:sz w:val="16"/>
                <w:szCs w:val="16"/>
              </w:rPr>
            </w:pPr>
            <w:r>
              <w:rPr>
                <w:rFonts w:eastAsia="Arial"/>
                <w:sz w:val="16"/>
                <w:szCs w:val="16"/>
              </w:rPr>
              <w:t>13.</w:t>
            </w:r>
            <w:r w:rsidRPr="00C8535F">
              <w:rPr>
                <w:rFonts w:eastAsia="Arial"/>
                <w:sz w:val="16"/>
                <w:szCs w:val="16"/>
              </w:rPr>
              <w:t>Planta de los Docentes que Servirán en la Carrera o Programa</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13.</w:t>
            </w:r>
            <w:r w:rsidRPr="00C8535F">
              <w:rPr>
                <w:rFonts w:eastAsia="Arial"/>
                <w:sz w:val="16"/>
                <w:szCs w:val="16"/>
              </w:rPr>
              <w:t>Planta de los Docentes que Servirán en la Carrera o Programa</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contextualSpacing/>
              <w:jc w:val="both"/>
              <w:rPr>
                <w:rFonts w:eastAsia="Arial"/>
                <w:sz w:val="16"/>
                <w:szCs w:val="16"/>
              </w:rPr>
            </w:pPr>
            <w:r>
              <w:rPr>
                <w:rFonts w:eastAsia="Arial"/>
                <w:sz w:val="16"/>
                <w:szCs w:val="16"/>
              </w:rPr>
              <w:t xml:space="preserve">13.1 </w:t>
            </w:r>
            <w:r w:rsidRPr="00C8535F">
              <w:rPr>
                <w:rFonts w:eastAsia="Arial"/>
                <w:sz w:val="16"/>
                <w:szCs w:val="16"/>
              </w:rPr>
              <w:t>Políticas de Evaluación Docente</w:t>
            </w:r>
          </w:p>
        </w:tc>
        <w:tc>
          <w:tcPr>
            <w:tcW w:w="2410" w:type="dxa"/>
          </w:tcPr>
          <w:p w:rsidR="00C8535F" w:rsidRPr="00427CD4" w:rsidRDefault="00C8535F" w:rsidP="00C8535F">
            <w:pPr>
              <w:contextualSpacing/>
              <w:jc w:val="both"/>
              <w:rPr>
                <w:rFonts w:eastAsia="Arial"/>
                <w:sz w:val="16"/>
                <w:szCs w:val="16"/>
              </w:rPr>
            </w:pPr>
            <w:r>
              <w:rPr>
                <w:rFonts w:eastAsia="Arial"/>
                <w:sz w:val="16"/>
                <w:szCs w:val="16"/>
              </w:rPr>
              <w:t xml:space="preserve">13.1 </w:t>
            </w:r>
            <w:r w:rsidRPr="00C8535F">
              <w:rPr>
                <w:rFonts w:eastAsia="Arial"/>
                <w:sz w:val="16"/>
                <w:szCs w:val="16"/>
              </w:rPr>
              <w:t>Políticas de Evaluación Docente</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ind w:left="454" w:hanging="454"/>
              <w:contextualSpacing/>
              <w:rPr>
                <w:bCs/>
                <w:sz w:val="16"/>
                <w:szCs w:val="16"/>
              </w:rPr>
            </w:pPr>
            <w:r>
              <w:rPr>
                <w:bCs/>
                <w:sz w:val="16"/>
                <w:szCs w:val="16"/>
              </w:rPr>
              <w:t xml:space="preserve">13.2 </w:t>
            </w:r>
            <w:r w:rsidRPr="00C8535F">
              <w:rPr>
                <w:bCs/>
                <w:sz w:val="16"/>
                <w:szCs w:val="16"/>
              </w:rPr>
              <w:t xml:space="preserve">     Descripción o Perfil Docente</w:t>
            </w:r>
          </w:p>
        </w:tc>
        <w:tc>
          <w:tcPr>
            <w:tcW w:w="2410" w:type="dxa"/>
          </w:tcPr>
          <w:p w:rsidR="00C8535F" w:rsidRPr="00427CD4" w:rsidRDefault="00C8535F" w:rsidP="00C8535F">
            <w:pPr>
              <w:ind w:left="454" w:hanging="454"/>
              <w:contextualSpacing/>
              <w:rPr>
                <w:bCs/>
                <w:sz w:val="16"/>
                <w:szCs w:val="16"/>
              </w:rPr>
            </w:pPr>
            <w:r>
              <w:rPr>
                <w:bCs/>
                <w:sz w:val="16"/>
                <w:szCs w:val="16"/>
              </w:rPr>
              <w:t xml:space="preserve">13.2 </w:t>
            </w:r>
            <w:r w:rsidRPr="00C8535F">
              <w:rPr>
                <w:bCs/>
                <w:sz w:val="16"/>
                <w:szCs w:val="16"/>
              </w:rPr>
              <w:t xml:space="preserve">     Descripción o Perfil Docente</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C8535F" w:rsidRPr="00427CD4" w:rsidTr="00E3481A">
        <w:tc>
          <w:tcPr>
            <w:tcW w:w="2693" w:type="dxa"/>
          </w:tcPr>
          <w:p w:rsidR="00C8535F" w:rsidRPr="00427CD4" w:rsidRDefault="00C8535F" w:rsidP="00C8535F">
            <w:pPr>
              <w:ind w:left="454" w:hanging="454"/>
              <w:contextualSpacing/>
              <w:rPr>
                <w:bCs/>
                <w:sz w:val="16"/>
                <w:szCs w:val="16"/>
              </w:rPr>
            </w:pPr>
            <w:r>
              <w:rPr>
                <w:bCs/>
                <w:sz w:val="16"/>
                <w:szCs w:val="16"/>
              </w:rPr>
              <w:t xml:space="preserve">14. </w:t>
            </w:r>
            <w:r w:rsidRPr="00C8535F">
              <w:rPr>
                <w:bCs/>
                <w:sz w:val="16"/>
                <w:szCs w:val="16"/>
              </w:rPr>
              <w:t>Cuadro de Agrupación de las asignaturas según las Áreas de Formación (Pregrado y Grado)</w:t>
            </w:r>
          </w:p>
        </w:tc>
        <w:tc>
          <w:tcPr>
            <w:tcW w:w="2410" w:type="dxa"/>
          </w:tcPr>
          <w:p w:rsidR="00C8535F" w:rsidRPr="00427CD4" w:rsidRDefault="00E07ECD" w:rsidP="00C8535F">
            <w:pPr>
              <w:contextualSpacing/>
              <w:rPr>
                <w:sz w:val="16"/>
                <w:szCs w:val="16"/>
              </w:rPr>
            </w:pPr>
            <w:r>
              <w:rPr>
                <w:sz w:val="16"/>
                <w:szCs w:val="16"/>
              </w:rPr>
              <w:t xml:space="preserve">14. Plan de Estudio, según modalidad </w:t>
            </w:r>
          </w:p>
        </w:tc>
        <w:tc>
          <w:tcPr>
            <w:tcW w:w="2126" w:type="dxa"/>
          </w:tcPr>
          <w:p w:rsidR="00C8535F" w:rsidRPr="00427CD4" w:rsidRDefault="00C8535F" w:rsidP="00C8535F">
            <w:pPr>
              <w:contextualSpacing/>
              <w:jc w:val="both"/>
              <w:rPr>
                <w:rFonts w:eastAsia="Arial"/>
                <w:sz w:val="16"/>
                <w:szCs w:val="16"/>
              </w:rPr>
            </w:pPr>
          </w:p>
        </w:tc>
        <w:tc>
          <w:tcPr>
            <w:tcW w:w="2263" w:type="dxa"/>
          </w:tcPr>
          <w:p w:rsidR="00C8535F" w:rsidRPr="00427CD4" w:rsidRDefault="00C8535F" w:rsidP="00C8535F">
            <w:pPr>
              <w:contextualSpacing/>
              <w:jc w:val="both"/>
              <w:rPr>
                <w:rFonts w:eastAsia="Arial"/>
                <w:sz w:val="16"/>
                <w:szCs w:val="16"/>
              </w:rPr>
            </w:pPr>
          </w:p>
        </w:tc>
      </w:tr>
      <w:tr w:rsidR="00E07ECD" w:rsidRPr="00427CD4" w:rsidTr="00E3481A">
        <w:tc>
          <w:tcPr>
            <w:tcW w:w="2693" w:type="dxa"/>
          </w:tcPr>
          <w:p w:rsidR="00E07ECD" w:rsidRPr="00427CD4" w:rsidRDefault="00E07ECD" w:rsidP="00E07ECD">
            <w:pPr>
              <w:ind w:left="454" w:hanging="454"/>
              <w:contextualSpacing/>
              <w:rPr>
                <w:bCs/>
                <w:sz w:val="16"/>
                <w:szCs w:val="16"/>
              </w:rPr>
            </w:pPr>
            <w:r>
              <w:rPr>
                <w:bCs/>
                <w:sz w:val="16"/>
                <w:szCs w:val="16"/>
              </w:rPr>
              <w:t>14.1 General</w:t>
            </w:r>
          </w:p>
        </w:tc>
        <w:tc>
          <w:tcPr>
            <w:tcW w:w="2410" w:type="dxa"/>
          </w:tcPr>
          <w:p w:rsidR="00E07ECD" w:rsidRPr="00427CD4" w:rsidRDefault="00E07ECD" w:rsidP="00E07ECD">
            <w:pPr>
              <w:contextualSpacing/>
              <w:jc w:val="both"/>
              <w:rPr>
                <w:rFonts w:eastAsia="Arial"/>
                <w:sz w:val="16"/>
                <w:szCs w:val="16"/>
              </w:rPr>
            </w:pPr>
            <w:r>
              <w:rPr>
                <w:rFonts w:eastAsia="Arial"/>
                <w:sz w:val="16"/>
                <w:szCs w:val="16"/>
              </w:rPr>
              <w:t>14</w:t>
            </w:r>
            <w:r w:rsidRPr="00427CD4">
              <w:rPr>
                <w:rFonts w:eastAsia="Arial"/>
                <w:sz w:val="16"/>
                <w:szCs w:val="16"/>
              </w:rPr>
              <w:t>.1 Presencial</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ind w:left="454" w:hanging="454"/>
              <w:contextualSpacing/>
              <w:rPr>
                <w:bCs/>
                <w:sz w:val="16"/>
                <w:szCs w:val="16"/>
              </w:rPr>
            </w:pPr>
            <w:r>
              <w:rPr>
                <w:bCs/>
                <w:sz w:val="16"/>
                <w:szCs w:val="16"/>
              </w:rPr>
              <w:t>14.2 Profesional</w:t>
            </w:r>
          </w:p>
        </w:tc>
        <w:tc>
          <w:tcPr>
            <w:tcW w:w="2410" w:type="dxa"/>
          </w:tcPr>
          <w:p w:rsidR="00E07ECD" w:rsidRPr="00427CD4" w:rsidRDefault="00E07ECD" w:rsidP="00E07ECD">
            <w:pPr>
              <w:contextualSpacing/>
              <w:jc w:val="both"/>
              <w:rPr>
                <w:rFonts w:eastAsia="Arial"/>
                <w:sz w:val="16"/>
                <w:szCs w:val="16"/>
              </w:rPr>
            </w:pPr>
            <w:r>
              <w:rPr>
                <w:rFonts w:eastAsia="Arial"/>
                <w:sz w:val="16"/>
                <w:szCs w:val="16"/>
              </w:rPr>
              <w:t>14</w:t>
            </w:r>
            <w:r w:rsidRPr="00427CD4">
              <w:rPr>
                <w:rFonts w:eastAsia="Arial"/>
                <w:sz w:val="16"/>
                <w:szCs w:val="16"/>
              </w:rPr>
              <w:t>.2 Semi-Presencial</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rPr>
                <w:sz w:val="16"/>
                <w:szCs w:val="16"/>
              </w:rPr>
            </w:pPr>
            <w:r>
              <w:rPr>
                <w:sz w:val="16"/>
                <w:szCs w:val="16"/>
              </w:rPr>
              <w:t xml:space="preserve">15. Plan de Estudio, según modalidad </w:t>
            </w:r>
          </w:p>
        </w:tc>
        <w:tc>
          <w:tcPr>
            <w:tcW w:w="2410" w:type="dxa"/>
          </w:tcPr>
          <w:p w:rsidR="00E07ECD" w:rsidRPr="00427CD4" w:rsidRDefault="00E07ECD" w:rsidP="00E07ECD">
            <w:pPr>
              <w:contextualSpacing/>
              <w:jc w:val="both"/>
              <w:rPr>
                <w:rFonts w:eastAsia="Arial"/>
                <w:sz w:val="16"/>
                <w:szCs w:val="16"/>
              </w:rPr>
            </w:pPr>
            <w:r>
              <w:rPr>
                <w:rFonts w:eastAsia="Arial"/>
                <w:sz w:val="16"/>
                <w:szCs w:val="16"/>
              </w:rPr>
              <w:t>14.3</w:t>
            </w:r>
            <w:r w:rsidRPr="00427CD4">
              <w:rPr>
                <w:rFonts w:eastAsia="Arial"/>
                <w:sz w:val="16"/>
                <w:szCs w:val="16"/>
              </w:rPr>
              <w:t xml:space="preserve"> Virtual</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Pr>
                <w:rFonts w:eastAsia="Arial"/>
                <w:sz w:val="16"/>
                <w:szCs w:val="16"/>
              </w:rPr>
              <w:t>15</w:t>
            </w:r>
            <w:r w:rsidRPr="00427CD4">
              <w:rPr>
                <w:rFonts w:eastAsia="Arial"/>
                <w:sz w:val="16"/>
                <w:szCs w:val="16"/>
              </w:rPr>
              <w:t>.1 Presencial</w:t>
            </w:r>
          </w:p>
        </w:tc>
        <w:tc>
          <w:tcPr>
            <w:tcW w:w="2410" w:type="dxa"/>
          </w:tcPr>
          <w:p w:rsidR="00E07ECD" w:rsidRPr="00427CD4" w:rsidRDefault="00E07ECD" w:rsidP="00E07ECD">
            <w:pPr>
              <w:contextualSpacing/>
              <w:jc w:val="both"/>
              <w:rPr>
                <w:rFonts w:eastAsia="Arial"/>
                <w:sz w:val="16"/>
                <w:szCs w:val="16"/>
              </w:rPr>
            </w:pPr>
            <w:r>
              <w:rPr>
                <w:rFonts w:eastAsia="Arial"/>
                <w:sz w:val="16"/>
                <w:szCs w:val="16"/>
              </w:rPr>
              <w:t>14</w:t>
            </w:r>
            <w:r w:rsidRPr="00427CD4">
              <w:rPr>
                <w:rFonts w:eastAsia="Arial"/>
                <w:sz w:val="16"/>
                <w:szCs w:val="16"/>
              </w:rPr>
              <w:t>.4 Malla Curricular</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Pr>
                <w:rFonts w:eastAsia="Arial"/>
                <w:sz w:val="16"/>
                <w:szCs w:val="16"/>
              </w:rPr>
              <w:t>15</w:t>
            </w:r>
            <w:r w:rsidRPr="00427CD4">
              <w:rPr>
                <w:rFonts w:eastAsia="Arial"/>
                <w:sz w:val="16"/>
                <w:szCs w:val="16"/>
              </w:rPr>
              <w:t>.2 Semi-Presencial</w:t>
            </w:r>
          </w:p>
        </w:tc>
        <w:tc>
          <w:tcPr>
            <w:tcW w:w="2410" w:type="dxa"/>
          </w:tcPr>
          <w:p w:rsidR="00E07ECD" w:rsidRPr="00427CD4" w:rsidRDefault="00E07ECD" w:rsidP="00E07ECD">
            <w:pPr>
              <w:contextualSpacing/>
              <w:jc w:val="both"/>
              <w:rPr>
                <w:rFonts w:eastAsia="Arial"/>
                <w:sz w:val="16"/>
                <w:szCs w:val="16"/>
              </w:rPr>
            </w:pPr>
            <w:r w:rsidRPr="00427CD4">
              <w:rPr>
                <w:rFonts w:eastAsia="Arial"/>
                <w:sz w:val="16"/>
                <w:szCs w:val="16"/>
              </w:rPr>
              <w:t>1</w:t>
            </w:r>
            <w:r>
              <w:rPr>
                <w:rFonts w:eastAsia="Arial"/>
                <w:sz w:val="16"/>
                <w:szCs w:val="16"/>
              </w:rPr>
              <w:t>5.</w:t>
            </w:r>
            <w:r w:rsidRPr="00427CD4">
              <w:rPr>
                <w:rFonts w:eastAsia="Arial"/>
                <w:sz w:val="16"/>
                <w:szCs w:val="16"/>
              </w:rPr>
              <w:t xml:space="preserve"> Metodología y Recursos Didácticos</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Pr>
                <w:rFonts w:eastAsia="Arial"/>
                <w:sz w:val="16"/>
                <w:szCs w:val="16"/>
              </w:rPr>
              <w:t>15.3</w:t>
            </w:r>
            <w:r w:rsidRPr="00427CD4">
              <w:rPr>
                <w:rFonts w:eastAsia="Arial"/>
                <w:sz w:val="16"/>
                <w:szCs w:val="16"/>
              </w:rPr>
              <w:t xml:space="preserve"> Virtual</w:t>
            </w:r>
          </w:p>
        </w:tc>
        <w:tc>
          <w:tcPr>
            <w:tcW w:w="2410" w:type="dxa"/>
          </w:tcPr>
          <w:p w:rsidR="00E07ECD" w:rsidRPr="00427CD4" w:rsidRDefault="00E07ECD" w:rsidP="00E07ECD">
            <w:pPr>
              <w:contextualSpacing/>
              <w:jc w:val="both"/>
              <w:rPr>
                <w:rFonts w:eastAsia="Arial"/>
                <w:sz w:val="16"/>
                <w:szCs w:val="16"/>
              </w:rPr>
            </w:pPr>
            <w:r w:rsidRPr="00427CD4">
              <w:rPr>
                <w:rFonts w:eastAsia="Arial"/>
                <w:sz w:val="16"/>
                <w:szCs w:val="16"/>
              </w:rPr>
              <w:t>1</w:t>
            </w:r>
            <w:r>
              <w:rPr>
                <w:rFonts w:eastAsia="Arial"/>
                <w:sz w:val="16"/>
                <w:szCs w:val="16"/>
              </w:rPr>
              <w:t>6</w:t>
            </w:r>
            <w:r w:rsidRPr="00427CD4">
              <w:rPr>
                <w:rFonts w:eastAsia="Arial"/>
                <w:sz w:val="16"/>
                <w:szCs w:val="16"/>
              </w:rPr>
              <w:t>.  Criterios de Evaluación</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Pr>
                <w:rFonts w:eastAsia="Arial"/>
                <w:sz w:val="16"/>
                <w:szCs w:val="16"/>
              </w:rPr>
              <w:t>15</w:t>
            </w:r>
            <w:r w:rsidRPr="00427CD4">
              <w:rPr>
                <w:rFonts w:eastAsia="Arial"/>
                <w:sz w:val="16"/>
                <w:szCs w:val="16"/>
              </w:rPr>
              <w:t>.4 Malla Curricular</w:t>
            </w:r>
          </w:p>
        </w:tc>
        <w:tc>
          <w:tcPr>
            <w:tcW w:w="2410" w:type="dxa"/>
          </w:tcPr>
          <w:p w:rsidR="00E07ECD" w:rsidRPr="00427CD4" w:rsidRDefault="00E07ECD" w:rsidP="00E07ECD">
            <w:pPr>
              <w:contextualSpacing/>
              <w:jc w:val="both"/>
              <w:rPr>
                <w:rFonts w:eastAsia="Arial"/>
                <w:sz w:val="16"/>
                <w:szCs w:val="16"/>
              </w:rPr>
            </w:pPr>
            <w:r w:rsidRPr="00427CD4">
              <w:rPr>
                <w:rFonts w:eastAsia="Arial"/>
                <w:sz w:val="16"/>
                <w:szCs w:val="16"/>
              </w:rPr>
              <w:t>1</w:t>
            </w:r>
            <w:r>
              <w:rPr>
                <w:rFonts w:eastAsia="Arial"/>
                <w:sz w:val="16"/>
                <w:szCs w:val="16"/>
              </w:rPr>
              <w:t>7</w:t>
            </w:r>
            <w:r w:rsidRPr="00427CD4">
              <w:rPr>
                <w:rFonts w:eastAsia="Arial"/>
                <w:sz w:val="16"/>
                <w:szCs w:val="16"/>
              </w:rPr>
              <w:t>. Nivel de Título a Otorgar</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Pr>
                <w:rFonts w:eastAsia="Arial"/>
                <w:sz w:val="16"/>
                <w:szCs w:val="16"/>
              </w:rPr>
              <w:t>15</w:t>
            </w:r>
            <w:r w:rsidRPr="00427CD4">
              <w:rPr>
                <w:rFonts w:eastAsia="Arial"/>
                <w:sz w:val="16"/>
                <w:szCs w:val="16"/>
              </w:rPr>
              <w:t>.5 Asignaturas Obligatorias, según Leyes ( Para carreras de Pregrado y Grado)</w:t>
            </w:r>
          </w:p>
        </w:tc>
        <w:tc>
          <w:tcPr>
            <w:tcW w:w="2410" w:type="dxa"/>
          </w:tcPr>
          <w:p w:rsidR="00E07ECD" w:rsidRPr="00427CD4" w:rsidRDefault="00E07ECD" w:rsidP="00E07ECD">
            <w:pPr>
              <w:contextualSpacing/>
              <w:jc w:val="both"/>
              <w:rPr>
                <w:rFonts w:eastAsia="Arial"/>
                <w:sz w:val="16"/>
                <w:szCs w:val="16"/>
              </w:rPr>
            </w:pPr>
            <w:r w:rsidRPr="00427CD4">
              <w:rPr>
                <w:rFonts w:eastAsia="Arial"/>
                <w:sz w:val="16"/>
                <w:szCs w:val="16"/>
              </w:rPr>
              <w:t>1</w:t>
            </w:r>
            <w:r>
              <w:rPr>
                <w:rFonts w:eastAsia="Arial"/>
                <w:sz w:val="16"/>
                <w:szCs w:val="16"/>
              </w:rPr>
              <w:t>8</w:t>
            </w:r>
            <w:r w:rsidRPr="00427CD4">
              <w:rPr>
                <w:rFonts w:eastAsia="Arial"/>
                <w:sz w:val="16"/>
                <w:szCs w:val="16"/>
              </w:rPr>
              <w:t>. Bibliografía  Básica y Complementaría Física y Digital</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Pr>
                <w:sz w:val="16"/>
                <w:szCs w:val="16"/>
              </w:rPr>
              <w:t>15</w:t>
            </w:r>
            <w:r w:rsidRPr="00427CD4">
              <w:rPr>
                <w:sz w:val="16"/>
                <w:szCs w:val="16"/>
              </w:rPr>
              <w:t>.5.1 Geografía de Panamá</w:t>
            </w:r>
          </w:p>
        </w:tc>
        <w:tc>
          <w:tcPr>
            <w:tcW w:w="2410" w:type="dxa"/>
          </w:tcPr>
          <w:p w:rsidR="00E07ECD" w:rsidRPr="00427CD4" w:rsidRDefault="00E07ECD" w:rsidP="00E07ECD">
            <w:pPr>
              <w:contextualSpacing/>
              <w:jc w:val="both"/>
              <w:rPr>
                <w:rFonts w:eastAsia="Arial"/>
                <w:sz w:val="16"/>
                <w:szCs w:val="16"/>
              </w:rPr>
            </w:pPr>
            <w:r>
              <w:rPr>
                <w:rFonts w:eastAsia="Arial"/>
                <w:sz w:val="16"/>
                <w:szCs w:val="16"/>
              </w:rPr>
              <w:t>19</w:t>
            </w:r>
            <w:r w:rsidRPr="00427CD4">
              <w:rPr>
                <w:rFonts w:eastAsia="Arial"/>
                <w:sz w:val="16"/>
                <w:szCs w:val="16"/>
              </w:rPr>
              <w:t>. Las asignaturas contendrán:</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Pr>
                <w:sz w:val="16"/>
                <w:szCs w:val="16"/>
              </w:rPr>
              <w:t>15.</w:t>
            </w:r>
            <w:r w:rsidRPr="00427CD4">
              <w:rPr>
                <w:sz w:val="16"/>
                <w:szCs w:val="16"/>
              </w:rPr>
              <w:t>5.2Historia de Panamá</w:t>
            </w:r>
          </w:p>
        </w:tc>
        <w:tc>
          <w:tcPr>
            <w:tcW w:w="2410" w:type="dxa"/>
          </w:tcPr>
          <w:p w:rsidR="00E07ECD" w:rsidRPr="00427CD4" w:rsidRDefault="00E07ECD" w:rsidP="00E07ECD">
            <w:pPr>
              <w:ind w:left="454" w:hanging="454"/>
              <w:contextualSpacing/>
              <w:rPr>
                <w:bCs/>
                <w:sz w:val="16"/>
                <w:szCs w:val="16"/>
              </w:rPr>
            </w:pPr>
            <w:r>
              <w:rPr>
                <w:bCs/>
                <w:sz w:val="16"/>
                <w:szCs w:val="16"/>
              </w:rPr>
              <w:t>19</w:t>
            </w:r>
            <w:r w:rsidRPr="00427CD4">
              <w:rPr>
                <w:bCs/>
                <w:sz w:val="16"/>
                <w:szCs w:val="16"/>
              </w:rPr>
              <w:t>.1 Abreviatura:</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Pr>
                <w:sz w:val="16"/>
                <w:szCs w:val="16"/>
              </w:rPr>
              <w:t>15</w:t>
            </w:r>
            <w:r w:rsidRPr="00427CD4">
              <w:rPr>
                <w:sz w:val="16"/>
                <w:szCs w:val="16"/>
              </w:rPr>
              <w:t>.5.3 Inglés</w:t>
            </w:r>
          </w:p>
        </w:tc>
        <w:tc>
          <w:tcPr>
            <w:tcW w:w="2410" w:type="dxa"/>
          </w:tcPr>
          <w:p w:rsidR="00E07ECD" w:rsidRPr="00427CD4" w:rsidRDefault="00E07ECD" w:rsidP="00E07ECD">
            <w:pPr>
              <w:ind w:left="454" w:hanging="454"/>
              <w:contextualSpacing/>
              <w:rPr>
                <w:bCs/>
                <w:sz w:val="16"/>
                <w:szCs w:val="16"/>
              </w:rPr>
            </w:pPr>
            <w:r>
              <w:rPr>
                <w:bCs/>
                <w:sz w:val="16"/>
                <w:szCs w:val="16"/>
              </w:rPr>
              <w:t>19</w:t>
            </w:r>
            <w:r w:rsidRPr="00427CD4">
              <w:rPr>
                <w:bCs/>
                <w:sz w:val="16"/>
                <w:szCs w:val="16"/>
              </w:rPr>
              <w:t>.2 Código:</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Pr>
                <w:sz w:val="16"/>
                <w:szCs w:val="16"/>
              </w:rPr>
              <w:t>15</w:t>
            </w:r>
            <w:r w:rsidRPr="00427CD4">
              <w:rPr>
                <w:sz w:val="16"/>
                <w:szCs w:val="16"/>
              </w:rPr>
              <w:t>.5.4 Español</w:t>
            </w:r>
          </w:p>
        </w:tc>
        <w:tc>
          <w:tcPr>
            <w:tcW w:w="2410" w:type="dxa"/>
          </w:tcPr>
          <w:p w:rsidR="00E07ECD" w:rsidRPr="00427CD4" w:rsidRDefault="00E07ECD" w:rsidP="00E07ECD">
            <w:pPr>
              <w:ind w:left="454" w:hanging="454"/>
              <w:contextualSpacing/>
              <w:rPr>
                <w:bCs/>
                <w:sz w:val="16"/>
                <w:szCs w:val="16"/>
              </w:rPr>
            </w:pPr>
            <w:r>
              <w:rPr>
                <w:bCs/>
                <w:sz w:val="16"/>
                <w:szCs w:val="16"/>
              </w:rPr>
              <w:t>19</w:t>
            </w:r>
            <w:r w:rsidRPr="00427CD4">
              <w:rPr>
                <w:bCs/>
                <w:sz w:val="16"/>
                <w:szCs w:val="16"/>
              </w:rPr>
              <w:t>.3 Cantidad de horas y Créditos:</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Pr>
                <w:sz w:val="16"/>
                <w:szCs w:val="16"/>
              </w:rPr>
              <w:t>15</w:t>
            </w:r>
            <w:r w:rsidRPr="00427CD4">
              <w:rPr>
                <w:sz w:val="16"/>
                <w:szCs w:val="16"/>
              </w:rPr>
              <w:t>.5.5 Educación Ambiental</w:t>
            </w:r>
          </w:p>
        </w:tc>
        <w:tc>
          <w:tcPr>
            <w:tcW w:w="2410" w:type="dxa"/>
          </w:tcPr>
          <w:p w:rsidR="00E07ECD" w:rsidRPr="00427CD4" w:rsidRDefault="00E07ECD" w:rsidP="00E07ECD">
            <w:pPr>
              <w:ind w:left="454" w:hanging="454"/>
              <w:contextualSpacing/>
              <w:rPr>
                <w:bCs/>
                <w:sz w:val="16"/>
                <w:szCs w:val="16"/>
              </w:rPr>
            </w:pPr>
            <w:r>
              <w:rPr>
                <w:bCs/>
                <w:sz w:val="16"/>
                <w:szCs w:val="16"/>
              </w:rPr>
              <w:t>19</w:t>
            </w:r>
            <w:r w:rsidRPr="00427CD4">
              <w:rPr>
                <w:bCs/>
                <w:sz w:val="16"/>
                <w:szCs w:val="16"/>
              </w:rPr>
              <w:t>.4 Prerrequisitos:</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pStyle w:val="Textoindependiente2"/>
              <w:spacing w:after="0" w:line="240" w:lineRule="auto"/>
              <w:contextualSpacing/>
              <w:rPr>
                <w:sz w:val="16"/>
                <w:szCs w:val="16"/>
              </w:rPr>
            </w:pPr>
            <w:r>
              <w:rPr>
                <w:sz w:val="16"/>
                <w:szCs w:val="16"/>
              </w:rPr>
              <w:t>15</w:t>
            </w:r>
            <w:r w:rsidRPr="00427CD4">
              <w:rPr>
                <w:sz w:val="16"/>
                <w:szCs w:val="16"/>
              </w:rPr>
              <w:t xml:space="preserve">.5.6 Relaciones de Panamá con los Estados Unidos </w:t>
            </w:r>
          </w:p>
        </w:tc>
        <w:tc>
          <w:tcPr>
            <w:tcW w:w="2410" w:type="dxa"/>
          </w:tcPr>
          <w:p w:rsidR="00E07ECD" w:rsidRPr="00427CD4" w:rsidRDefault="00E07ECD" w:rsidP="00E07ECD">
            <w:pPr>
              <w:ind w:left="454" w:hanging="454"/>
              <w:contextualSpacing/>
              <w:rPr>
                <w:bCs/>
                <w:sz w:val="16"/>
                <w:szCs w:val="16"/>
              </w:rPr>
            </w:pPr>
            <w:r>
              <w:rPr>
                <w:bCs/>
                <w:sz w:val="16"/>
                <w:szCs w:val="16"/>
              </w:rPr>
              <w:t>19</w:t>
            </w:r>
            <w:r w:rsidRPr="00427CD4">
              <w:rPr>
                <w:bCs/>
                <w:sz w:val="16"/>
                <w:szCs w:val="16"/>
              </w:rPr>
              <w:t>.5 Descripción del Curso:</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sidRPr="00427CD4">
              <w:rPr>
                <w:rFonts w:eastAsia="Arial"/>
                <w:sz w:val="16"/>
                <w:szCs w:val="16"/>
              </w:rPr>
              <w:t>1</w:t>
            </w:r>
            <w:r>
              <w:rPr>
                <w:rFonts w:eastAsia="Arial"/>
                <w:sz w:val="16"/>
                <w:szCs w:val="16"/>
              </w:rPr>
              <w:t>6.</w:t>
            </w:r>
            <w:r w:rsidRPr="00427CD4">
              <w:rPr>
                <w:rFonts w:eastAsia="Arial"/>
                <w:sz w:val="16"/>
                <w:szCs w:val="16"/>
              </w:rPr>
              <w:t xml:space="preserve"> Metodología y Recursos Didácticos</w:t>
            </w:r>
          </w:p>
        </w:tc>
        <w:tc>
          <w:tcPr>
            <w:tcW w:w="2410" w:type="dxa"/>
          </w:tcPr>
          <w:p w:rsidR="00E07ECD" w:rsidRPr="00427CD4" w:rsidRDefault="00E07ECD" w:rsidP="00E07ECD">
            <w:pPr>
              <w:ind w:left="454" w:hanging="454"/>
              <w:contextualSpacing/>
              <w:rPr>
                <w:bCs/>
                <w:sz w:val="16"/>
                <w:szCs w:val="16"/>
              </w:rPr>
            </w:pPr>
            <w:r>
              <w:rPr>
                <w:bCs/>
                <w:sz w:val="16"/>
                <w:szCs w:val="16"/>
              </w:rPr>
              <w:t>19</w:t>
            </w:r>
            <w:r w:rsidRPr="00427CD4">
              <w:rPr>
                <w:bCs/>
                <w:sz w:val="16"/>
                <w:szCs w:val="16"/>
              </w:rPr>
              <w:t>.6   Objetivos generales  o</w:t>
            </w:r>
          </w:p>
          <w:p w:rsidR="00E07ECD" w:rsidRPr="00427CD4" w:rsidRDefault="00E07ECD" w:rsidP="00E07ECD">
            <w:pPr>
              <w:ind w:left="454" w:hanging="454"/>
              <w:contextualSpacing/>
              <w:rPr>
                <w:bCs/>
                <w:sz w:val="16"/>
                <w:szCs w:val="16"/>
              </w:rPr>
            </w:pPr>
            <w:r w:rsidRPr="00427CD4">
              <w:rPr>
                <w:bCs/>
                <w:sz w:val="16"/>
                <w:szCs w:val="16"/>
              </w:rPr>
              <w:t>competencias:</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sidRPr="00427CD4">
              <w:rPr>
                <w:rFonts w:eastAsia="Arial"/>
                <w:sz w:val="16"/>
                <w:szCs w:val="16"/>
              </w:rPr>
              <w:t>1</w:t>
            </w:r>
            <w:r>
              <w:rPr>
                <w:rFonts w:eastAsia="Arial"/>
                <w:sz w:val="16"/>
                <w:szCs w:val="16"/>
              </w:rPr>
              <w:t>7</w:t>
            </w:r>
            <w:r w:rsidRPr="00427CD4">
              <w:rPr>
                <w:rFonts w:eastAsia="Arial"/>
                <w:sz w:val="16"/>
                <w:szCs w:val="16"/>
              </w:rPr>
              <w:t>.  Criterios de Evaluación</w:t>
            </w:r>
          </w:p>
        </w:tc>
        <w:tc>
          <w:tcPr>
            <w:tcW w:w="2410" w:type="dxa"/>
          </w:tcPr>
          <w:p w:rsidR="00E07ECD" w:rsidRPr="00427CD4" w:rsidRDefault="00E07ECD" w:rsidP="00E07ECD">
            <w:pPr>
              <w:ind w:left="454" w:hanging="454"/>
              <w:contextualSpacing/>
              <w:rPr>
                <w:bCs/>
                <w:sz w:val="16"/>
                <w:szCs w:val="16"/>
              </w:rPr>
            </w:pPr>
            <w:r>
              <w:rPr>
                <w:bCs/>
                <w:sz w:val="16"/>
                <w:szCs w:val="16"/>
              </w:rPr>
              <w:t>19</w:t>
            </w:r>
            <w:r w:rsidRPr="00427CD4">
              <w:rPr>
                <w:bCs/>
                <w:sz w:val="16"/>
                <w:szCs w:val="16"/>
              </w:rPr>
              <w:t>.7 Objetivos Específicos</w:t>
            </w:r>
          </w:p>
          <w:p w:rsidR="00E07ECD" w:rsidRPr="00427CD4" w:rsidRDefault="00E07ECD" w:rsidP="00E07ECD">
            <w:pPr>
              <w:ind w:left="454" w:hanging="454"/>
              <w:contextualSpacing/>
              <w:rPr>
                <w:bCs/>
                <w:sz w:val="16"/>
                <w:szCs w:val="16"/>
              </w:rPr>
            </w:pPr>
            <w:r w:rsidRPr="00427CD4">
              <w:rPr>
                <w:bCs/>
                <w:sz w:val="16"/>
                <w:szCs w:val="16"/>
              </w:rPr>
              <w:t>o competencias:</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rPr>
          <w:trHeight w:val="61"/>
        </w:trPr>
        <w:tc>
          <w:tcPr>
            <w:tcW w:w="2693" w:type="dxa"/>
          </w:tcPr>
          <w:p w:rsidR="00E07ECD" w:rsidRPr="00427CD4" w:rsidRDefault="00E07ECD" w:rsidP="00E07ECD">
            <w:pPr>
              <w:contextualSpacing/>
              <w:jc w:val="both"/>
              <w:rPr>
                <w:rFonts w:eastAsia="Arial"/>
                <w:sz w:val="16"/>
                <w:szCs w:val="16"/>
              </w:rPr>
            </w:pPr>
            <w:r w:rsidRPr="00427CD4">
              <w:rPr>
                <w:rFonts w:eastAsia="Arial"/>
                <w:sz w:val="16"/>
                <w:szCs w:val="16"/>
              </w:rPr>
              <w:t>1</w:t>
            </w:r>
            <w:r>
              <w:rPr>
                <w:rFonts w:eastAsia="Arial"/>
                <w:sz w:val="16"/>
                <w:szCs w:val="16"/>
              </w:rPr>
              <w:t>8</w:t>
            </w:r>
            <w:r w:rsidRPr="00427CD4">
              <w:rPr>
                <w:rFonts w:eastAsia="Arial"/>
                <w:sz w:val="16"/>
                <w:szCs w:val="16"/>
              </w:rPr>
              <w:t>. Nivel de Título a Otorgar</w:t>
            </w:r>
          </w:p>
        </w:tc>
        <w:tc>
          <w:tcPr>
            <w:tcW w:w="2410" w:type="dxa"/>
          </w:tcPr>
          <w:p w:rsidR="00E07ECD" w:rsidRPr="00427CD4" w:rsidRDefault="00E07ECD" w:rsidP="00E07ECD">
            <w:pPr>
              <w:ind w:left="454" w:hanging="454"/>
              <w:contextualSpacing/>
              <w:rPr>
                <w:sz w:val="16"/>
                <w:szCs w:val="16"/>
              </w:rPr>
            </w:pPr>
            <w:r>
              <w:rPr>
                <w:sz w:val="16"/>
                <w:szCs w:val="16"/>
              </w:rPr>
              <w:t>19</w:t>
            </w:r>
            <w:r w:rsidRPr="00427CD4">
              <w:rPr>
                <w:sz w:val="16"/>
                <w:szCs w:val="16"/>
              </w:rPr>
              <w:t>.8 Contenidos:</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sidRPr="00427CD4">
              <w:rPr>
                <w:rFonts w:eastAsia="Arial"/>
                <w:sz w:val="16"/>
                <w:szCs w:val="16"/>
              </w:rPr>
              <w:t>1</w:t>
            </w:r>
            <w:r>
              <w:rPr>
                <w:rFonts w:eastAsia="Arial"/>
                <w:sz w:val="16"/>
                <w:szCs w:val="16"/>
              </w:rPr>
              <w:t>9</w:t>
            </w:r>
            <w:r w:rsidRPr="00427CD4">
              <w:rPr>
                <w:rFonts w:eastAsia="Arial"/>
                <w:sz w:val="16"/>
                <w:szCs w:val="16"/>
              </w:rPr>
              <w:t>. Bibliografía  Básica y Complementaría Física y Digital</w:t>
            </w:r>
          </w:p>
        </w:tc>
        <w:tc>
          <w:tcPr>
            <w:tcW w:w="2410" w:type="dxa"/>
          </w:tcPr>
          <w:p w:rsidR="00E07ECD" w:rsidRPr="00427CD4" w:rsidRDefault="00E07ECD" w:rsidP="00E07ECD">
            <w:pPr>
              <w:contextualSpacing/>
              <w:rPr>
                <w:sz w:val="16"/>
                <w:szCs w:val="16"/>
              </w:rPr>
            </w:pPr>
            <w:r>
              <w:rPr>
                <w:sz w:val="16"/>
                <w:szCs w:val="16"/>
              </w:rPr>
              <w:t>19</w:t>
            </w:r>
            <w:r w:rsidRPr="00427CD4">
              <w:rPr>
                <w:sz w:val="16"/>
                <w:szCs w:val="16"/>
              </w:rPr>
              <w:t>.9 Metodología:</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contextualSpacing/>
              <w:jc w:val="both"/>
              <w:rPr>
                <w:rFonts w:eastAsia="Arial"/>
                <w:sz w:val="16"/>
                <w:szCs w:val="16"/>
              </w:rPr>
            </w:pPr>
            <w:r>
              <w:rPr>
                <w:rFonts w:eastAsia="Arial"/>
                <w:sz w:val="16"/>
                <w:szCs w:val="16"/>
              </w:rPr>
              <w:t>20</w:t>
            </w:r>
            <w:r w:rsidRPr="00427CD4">
              <w:rPr>
                <w:rFonts w:eastAsia="Arial"/>
                <w:sz w:val="16"/>
                <w:szCs w:val="16"/>
              </w:rPr>
              <w:t>. Las asignaturas contendrán:</w:t>
            </w:r>
          </w:p>
        </w:tc>
        <w:tc>
          <w:tcPr>
            <w:tcW w:w="2410" w:type="dxa"/>
          </w:tcPr>
          <w:p w:rsidR="00E07ECD" w:rsidRPr="00427CD4" w:rsidRDefault="00E07ECD" w:rsidP="00E07ECD">
            <w:pPr>
              <w:ind w:left="454" w:hanging="454"/>
              <w:contextualSpacing/>
              <w:rPr>
                <w:sz w:val="16"/>
                <w:szCs w:val="16"/>
              </w:rPr>
            </w:pPr>
            <w:r>
              <w:rPr>
                <w:sz w:val="16"/>
                <w:szCs w:val="16"/>
              </w:rPr>
              <w:t>19</w:t>
            </w:r>
            <w:r w:rsidRPr="00427CD4">
              <w:rPr>
                <w:sz w:val="16"/>
                <w:szCs w:val="16"/>
              </w:rPr>
              <w:t>.10 Recursos Didácticos:</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ind w:left="454" w:hanging="454"/>
              <w:contextualSpacing/>
              <w:rPr>
                <w:bCs/>
                <w:sz w:val="16"/>
                <w:szCs w:val="16"/>
              </w:rPr>
            </w:pPr>
            <w:r>
              <w:rPr>
                <w:bCs/>
                <w:sz w:val="16"/>
                <w:szCs w:val="16"/>
              </w:rPr>
              <w:t>20</w:t>
            </w:r>
            <w:r w:rsidRPr="00427CD4">
              <w:rPr>
                <w:bCs/>
                <w:sz w:val="16"/>
                <w:szCs w:val="16"/>
              </w:rPr>
              <w:t>.1 Abreviatura:</w:t>
            </w:r>
          </w:p>
        </w:tc>
        <w:tc>
          <w:tcPr>
            <w:tcW w:w="2410" w:type="dxa"/>
          </w:tcPr>
          <w:p w:rsidR="00E07ECD" w:rsidRPr="00427CD4" w:rsidRDefault="00E07ECD" w:rsidP="00E07ECD">
            <w:pPr>
              <w:ind w:left="454" w:hanging="454"/>
              <w:contextualSpacing/>
              <w:rPr>
                <w:b/>
                <w:sz w:val="16"/>
                <w:szCs w:val="16"/>
              </w:rPr>
            </w:pPr>
            <w:r>
              <w:rPr>
                <w:sz w:val="16"/>
                <w:szCs w:val="16"/>
              </w:rPr>
              <w:t>19</w:t>
            </w:r>
            <w:r w:rsidRPr="00427CD4">
              <w:rPr>
                <w:sz w:val="16"/>
                <w:szCs w:val="16"/>
              </w:rPr>
              <w:t>.11 Evaluación:</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ind w:left="454" w:hanging="454"/>
              <w:contextualSpacing/>
              <w:rPr>
                <w:bCs/>
                <w:sz w:val="16"/>
                <w:szCs w:val="16"/>
              </w:rPr>
            </w:pPr>
            <w:r>
              <w:rPr>
                <w:bCs/>
                <w:sz w:val="16"/>
                <w:szCs w:val="16"/>
              </w:rPr>
              <w:t>20</w:t>
            </w:r>
            <w:r w:rsidRPr="00427CD4">
              <w:rPr>
                <w:bCs/>
                <w:sz w:val="16"/>
                <w:szCs w:val="16"/>
              </w:rPr>
              <w:t>.2 Código:</w:t>
            </w:r>
          </w:p>
        </w:tc>
        <w:tc>
          <w:tcPr>
            <w:tcW w:w="2410" w:type="dxa"/>
          </w:tcPr>
          <w:p w:rsidR="00E07ECD" w:rsidRPr="00427CD4" w:rsidRDefault="00E07ECD" w:rsidP="00E07ECD">
            <w:pPr>
              <w:ind w:left="454" w:hanging="454"/>
              <w:contextualSpacing/>
              <w:rPr>
                <w:sz w:val="16"/>
                <w:szCs w:val="16"/>
              </w:rPr>
            </w:pPr>
            <w:r>
              <w:rPr>
                <w:sz w:val="16"/>
                <w:szCs w:val="16"/>
              </w:rPr>
              <w:t>19</w:t>
            </w:r>
            <w:r w:rsidRPr="00427CD4">
              <w:rPr>
                <w:sz w:val="16"/>
                <w:szCs w:val="16"/>
              </w:rPr>
              <w:t xml:space="preserve">.12 Bibliografía </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E07ECD" w:rsidRPr="00427CD4" w:rsidTr="00E3481A">
        <w:tc>
          <w:tcPr>
            <w:tcW w:w="2693" w:type="dxa"/>
          </w:tcPr>
          <w:p w:rsidR="00E07ECD" w:rsidRPr="00427CD4" w:rsidRDefault="00E07ECD" w:rsidP="00E07ECD">
            <w:pPr>
              <w:ind w:left="454" w:hanging="454"/>
              <w:contextualSpacing/>
              <w:rPr>
                <w:bCs/>
                <w:sz w:val="16"/>
                <w:szCs w:val="16"/>
              </w:rPr>
            </w:pPr>
            <w:r>
              <w:rPr>
                <w:bCs/>
                <w:sz w:val="16"/>
                <w:szCs w:val="16"/>
              </w:rPr>
              <w:t>20</w:t>
            </w:r>
            <w:r w:rsidRPr="00427CD4">
              <w:rPr>
                <w:bCs/>
                <w:sz w:val="16"/>
                <w:szCs w:val="16"/>
              </w:rPr>
              <w:t>.3 Cantidad de horas y Créditos:</w:t>
            </w:r>
          </w:p>
        </w:tc>
        <w:tc>
          <w:tcPr>
            <w:tcW w:w="2410" w:type="dxa"/>
          </w:tcPr>
          <w:p w:rsidR="00E07ECD" w:rsidRPr="00E07ECD" w:rsidRDefault="00E07ECD" w:rsidP="00E07ECD">
            <w:pPr>
              <w:ind w:left="454" w:hanging="454"/>
              <w:contextualSpacing/>
              <w:rPr>
                <w:sz w:val="16"/>
                <w:szCs w:val="16"/>
              </w:rPr>
            </w:pPr>
            <w:r w:rsidRPr="00E07ECD">
              <w:rPr>
                <w:sz w:val="16"/>
                <w:szCs w:val="16"/>
              </w:rPr>
              <w:t>20. Planta Física</w:t>
            </w:r>
          </w:p>
        </w:tc>
        <w:tc>
          <w:tcPr>
            <w:tcW w:w="2126" w:type="dxa"/>
          </w:tcPr>
          <w:p w:rsidR="00E07ECD" w:rsidRPr="00427CD4" w:rsidRDefault="00E07ECD" w:rsidP="00E07ECD">
            <w:pPr>
              <w:contextualSpacing/>
              <w:jc w:val="both"/>
              <w:rPr>
                <w:rFonts w:eastAsia="Arial"/>
                <w:sz w:val="16"/>
                <w:szCs w:val="16"/>
              </w:rPr>
            </w:pPr>
          </w:p>
        </w:tc>
        <w:tc>
          <w:tcPr>
            <w:tcW w:w="2263" w:type="dxa"/>
          </w:tcPr>
          <w:p w:rsidR="00E07ECD" w:rsidRPr="00427CD4" w:rsidRDefault="00E07ECD" w:rsidP="00E07ECD">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bCs/>
                <w:sz w:val="16"/>
                <w:szCs w:val="16"/>
              </w:rPr>
            </w:pPr>
            <w:r>
              <w:rPr>
                <w:bCs/>
                <w:sz w:val="16"/>
                <w:szCs w:val="16"/>
              </w:rPr>
              <w:t>20</w:t>
            </w:r>
            <w:r w:rsidRPr="00427CD4">
              <w:rPr>
                <w:bCs/>
                <w:sz w:val="16"/>
                <w:szCs w:val="16"/>
              </w:rPr>
              <w:t>.4 Prerrequisitos:</w:t>
            </w:r>
          </w:p>
        </w:tc>
        <w:tc>
          <w:tcPr>
            <w:tcW w:w="2410" w:type="dxa"/>
          </w:tcPr>
          <w:p w:rsidR="00914527" w:rsidRPr="00427CD4" w:rsidRDefault="00914527" w:rsidP="00914527">
            <w:pPr>
              <w:ind w:left="454" w:hanging="454"/>
              <w:contextualSpacing/>
              <w:rPr>
                <w:sz w:val="16"/>
                <w:szCs w:val="16"/>
              </w:rPr>
            </w:pPr>
            <w:r>
              <w:rPr>
                <w:sz w:val="16"/>
                <w:szCs w:val="16"/>
              </w:rPr>
              <w:t>21</w:t>
            </w:r>
            <w:r w:rsidRPr="00427CD4">
              <w:rPr>
                <w:sz w:val="16"/>
                <w:szCs w:val="16"/>
              </w:rPr>
              <w:t>. Planta de los docentes que</w:t>
            </w:r>
          </w:p>
          <w:p w:rsidR="00914527" w:rsidRPr="00427CD4" w:rsidRDefault="00914527" w:rsidP="00914527">
            <w:pPr>
              <w:ind w:left="454" w:hanging="454"/>
              <w:contextualSpacing/>
              <w:rPr>
                <w:sz w:val="16"/>
                <w:szCs w:val="16"/>
              </w:rPr>
            </w:pPr>
            <w:r w:rsidRPr="00427CD4">
              <w:rPr>
                <w:sz w:val="16"/>
                <w:szCs w:val="16"/>
              </w:rPr>
              <w:t>servirán en la carrera o programa</w:t>
            </w: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bCs/>
                <w:sz w:val="16"/>
                <w:szCs w:val="16"/>
              </w:rPr>
            </w:pPr>
            <w:r>
              <w:rPr>
                <w:bCs/>
                <w:sz w:val="16"/>
                <w:szCs w:val="16"/>
              </w:rPr>
              <w:t>20</w:t>
            </w:r>
            <w:r w:rsidRPr="00427CD4">
              <w:rPr>
                <w:bCs/>
                <w:sz w:val="16"/>
                <w:szCs w:val="16"/>
              </w:rPr>
              <w:t>.5 Descripción del Curso:</w:t>
            </w:r>
          </w:p>
        </w:tc>
        <w:tc>
          <w:tcPr>
            <w:tcW w:w="2410" w:type="dxa"/>
          </w:tcPr>
          <w:p w:rsidR="00914527" w:rsidRPr="00427CD4" w:rsidRDefault="00914527" w:rsidP="00914527">
            <w:pPr>
              <w:ind w:left="454" w:hanging="454"/>
              <w:contextualSpacing/>
              <w:rPr>
                <w:sz w:val="16"/>
                <w:szCs w:val="16"/>
              </w:rPr>
            </w:pPr>
            <w:r>
              <w:rPr>
                <w:sz w:val="16"/>
                <w:szCs w:val="16"/>
              </w:rPr>
              <w:t>21</w:t>
            </w:r>
            <w:r w:rsidRPr="00427CD4">
              <w:rPr>
                <w:sz w:val="16"/>
                <w:szCs w:val="16"/>
              </w:rPr>
              <w:t>.1 Nombre Completo</w:t>
            </w: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bCs/>
                <w:sz w:val="16"/>
                <w:szCs w:val="16"/>
              </w:rPr>
            </w:pPr>
            <w:r>
              <w:rPr>
                <w:bCs/>
                <w:sz w:val="16"/>
                <w:szCs w:val="16"/>
              </w:rPr>
              <w:t>20</w:t>
            </w:r>
            <w:r w:rsidRPr="00427CD4">
              <w:rPr>
                <w:bCs/>
                <w:sz w:val="16"/>
                <w:szCs w:val="16"/>
              </w:rPr>
              <w:t>.6   Objetivos generales  o</w:t>
            </w:r>
          </w:p>
          <w:p w:rsidR="00914527" w:rsidRPr="00427CD4" w:rsidRDefault="00914527" w:rsidP="00914527">
            <w:pPr>
              <w:ind w:left="454" w:hanging="454"/>
              <w:contextualSpacing/>
              <w:rPr>
                <w:bCs/>
                <w:sz w:val="16"/>
                <w:szCs w:val="16"/>
              </w:rPr>
            </w:pPr>
            <w:r w:rsidRPr="00427CD4">
              <w:rPr>
                <w:bCs/>
                <w:sz w:val="16"/>
                <w:szCs w:val="16"/>
              </w:rPr>
              <w:t>competencias:</w:t>
            </w:r>
          </w:p>
        </w:tc>
        <w:tc>
          <w:tcPr>
            <w:tcW w:w="2410" w:type="dxa"/>
          </w:tcPr>
          <w:p w:rsidR="00914527" w:rsidRPr="00427CD4" w:rsidRDefault="00914527" w:rsidP="00914527">
            <w:pPr>
              <w:ind w:left="454" w:hanging="454"/>
              <w:contextualSpacing/>
              <w:rPr>
                <w:sz w:val="16"/>
                <w:szCs w:val="16"/>
              </w:rPr>
            </w:pPr>
            <w:r>
              <w:rPr>
                <w:sz w:val="16"/>
                <w:szCs w:val="16"/>
              </w:rPr>
              <w:t>21</w:t>
            </w:r>
            <w:r w:rsidRPr="00427CD4">
              <w:rPr>
                <w:sz w:val="16"/>
                <w:szCs w:val="16"/>
              </w:rPr>
              <w:t>.2 Estudios Realizados</w:t>
            </w: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bCs/>
                <w:sz w:val="16"/>
                <w:szCs w:val="16"/>
              </w:rPr>
            </w:pPr>
            <w:r>
              <w:rPr>
                <w:bCs/>
                <w:sz w:val="16"/>
                <w:szCs w:val="16"/>
              </w:rPr>
              <w:t>20</w:t>
            </w:r>
            <w:r w:rsidRPr="00427CD4">
              <w:rPr>
                <w:bCs/>
                <w:sz w:val="16"/>
                <w:szCs w:val="16"/>
              </w:rPr>
              <w:t>.7 Objetivos Específicos</w:t>
            </w:r>
          </w:p>
          <w:p w:rsidR="00914527" w:rsidRPr="00427CD4" w:rsidRDefault="00914527" w:rsidP="00914527">
            <w:pPr>
              <w:ind w:left="454" w:hanging="454"/>
              <w:contextualSpacing/>
              <w:rPr>
                <w:bCs/>
                <w:sz w:val="16"/>
                <w:szCs w:val="16"/>
              </w:rPr>
            </w:pPr>
            <w:r w:rsidRPr="00427CD4">
              <w:rPr>
                <w:bCs/>
                <w:sz w:val="16"/>
                <w:szCs w:val="16"/>
              </w:rPr>
              <w:t>o competencias:</w:t>
            </w:r>
          </w:p>
        </w:tc>
        <w:tc>
          <w:tcPr>
            <w:tcW w:w="2410" w:type="dxa"/>
          </w:tcPr>
          <w:p w:rsidR="00914527" w:rsidRPr="00427CD4" w:rsidRDefault="00914527" w:rsidP="00914527">
            <w:pPr>
              <w:ind w:left="454" w:hanging="454"/>
              <w:contextualSpacing/>
              <w:rPr>
                <w:sz w:val="16"/>
                <w:szCs w:val="16"/>
              </w:rPr>
            </w:pPr>
            <w:r>
              <w:rPr>
                <w:sz w:val="16"/>
                <w:szCs w:val="16"/>
              </w:rPr>
              <w:t>21</w:t>
            </w:r>
            <w:r w:rsidRPr="00427CD4">
              <w:rPr>
                <w:sz w:val="16"/>
                <w:szCs w:val="16"/>
              </w:rPr>
              <w:t>.3 Universidad donde obtuvo sus títulos</w:t>
            </w: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sz w:val="16"/>
                <w:szCs w:val="16"/>
              </w:rPr>
            </w:pPr>
            <w:r>
              <w:rPr>
                <w:sz w:val="16"/>
                <w:szCs w:val="16"/>
              </w:rPr>
              <w:t>20</w:t>
            </w:r>
            <w:r w:rsidRPr="00427CD4">
              <w:rPr>
                <w:sz w:val="16"/>
                <w:szCs w:val="16"/>
              </w:rPr>
              <w:t>.8 Contenidos:</w:t>
            </w:r>
          </w:p>
        </w:tc>
        <w:tc>
          <w:tcPr>
            <w:tcW w:w="2410" w:type="dxa"/>
          </w:tcPr>
          <w:p w:rsidR="00914527" w:rsidRPr="00427CD4" w:rsidRDefault="00914527" w:rsidP="00914527">
            <w:pPr>
              <w:ind w:left="454" w:hanging="454"/>
              <w:contextualSpacing/>
              <w:rPr>
                <w:sz w:val="16"/>
                <w:szCs w:val="16"/>
              </w:rPr>
            </w:pPr>
            <w:r>
              <w:rPr>
                <w:sz w:val="16"/>
                <w:szCs w:val="16"/>
              </w:rPr>
              <w:t>21</w:t>
            </w:r>
            <w:r w:rsidRPr="00427CD4">
              <w:rPr>
                <w:sz w:val="16"/>
                <w:szCs w:val="16"/>
              </w:rPr>
              <w:t>.4 Cursos que dictará</w:t>
            </w: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contextualSpacing/>
              <w:rPr>
                <w:sz w:val="16"/>
                <w:szCs w:val="16"/>
              </w:rPr>
            </w:pPr>
            <w:r>
              <w:rPr>
                <w:sz w:val="16"/>
                <w:szCs w:val="16"/>
              </w:rPr>
              <w:t>20</w:t>
            </w:r>
            <w:r w:rsidRPr="00427CD4">
              <w:rPr>
                <w:sz w:val="16"/>
                <w:szCs w:val="16"/>
              </w:rPr>
              <w:t>.9 Metodología:</w:t>
            </w:r>
          </w:p>
        </w:tc>
        <w:tc>
          <w:tcPr>
            <w:tcW w:w="2410" w:type="dxa"/>
          </w:tcPr>
          <w:p w:rsidR="00914527" w:rsidRPr="00427CD4" w:rsidRDefault="00914527" w:rsidP="00914527">
            <w:pPr>
              <w:ind w:left="454" w:hanging="454"/>
              <w:contextualSpacing/>
              <w:rPr>
                <w:sz w:val="16"/>
                <w:szCs w:val="16"/>
              </w:rPr>
            </w:pPr>
            <w:r>
              <w:rPr>
                <w:sz w:val="16"/>
                <w:szCs w:val="16"/>
              </w:rPr>
              <w:t>21</w:t>
            </w:r>
            <w:r w:rsidRPr="00427CD4">
              <w:rPr>
                <w:sz w:val="16"/>
                <w:szCs w:val="16"/>
              </w:rPr>
              <w:t>.5 Especialidad</w:t>
            </w: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sz w:val="16"/>
                <w:szCs w:val="16"/>
              </w:rPr>
            </w:pPr>
            <w:r>
              <w:rPr>
                <w:sz w:val="16"/>
                <w:szCs w:val="16"/>
              </w:rPr>
              <w:t>20</w:t>
            </w:r>
            <w:r w:rsidRPr="00427CD4">
              <w:rPr>
                <w:sz w:val="16"/>
                <w:szCs w:val="16"/>
              </w:rPr>
              <w:t>.10 Recursos Didácticos:</w:t>
            </w:r>
          </w:p>
        </w:tc>
        <w:tc>
          <w:tcPr>
            <w:tcW w:w="2410" w:type="dxa"/>
          </w:tcPr>
          <w:p w:rsidR="00914527" w:rsidRPr="00427CD4" w:rsidRDefault="00914527" w:rsidP="00914527">
            <w:pPr>
              <w:contextualSpacing/>
              <w:rPr>
                <w:sz w:val="16"/>
                <w:szCs w:val="16"/>
              </w:rPr>
            </w:pP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b/>
                <w:sz w:val="16"/>
                <w:szCs w:val="16"/>
              </w:rPr>
            </w:pPr>
            <w:r>
              <w:rPr>
                <w:sz w:val="16"/>
                <w:szCs w:val="16"/>
              </w:rPr>
              <w:t>20</w:t>
            </w:r>
            <w:r w:rsidRPr="00427CD4">
              <w:rPr>
                <w:sz w:val="16"/>
                <w:szCs w:val="16"/>
              </w:rPr>
              <w:t>.11 Evaluación:</w:t>
            </w:r>
          </w:p>
        </w:tc>
        <w:tc>
          <w:tcPr>
            <w:tcW w:w="2410" w:type="dxa"/>
          </w:tcPr>
          <w:p w:rsidR="00914527" w:rsidRPr="00427CD4" w:rsidRDefault="00914527" w:rsidP="00914527">
            <w:pPr>
              <w:contextualSpacing/>
              <w:jc w:val="both"/>
              <w:rPr>
                <w:sz w:val="16"/>
                <w:szCs w:val="16"/>
              </w:rPr>
            </w:pP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sz w:val="16"/>
                <w:szCs w:val="16"/>
              </w:rPr>
            </w:pPr>
            <w:r>
              <w:rPr>
                <w:sz w:val="16"/>
                <w:szCs w:val="16"/>
              </w:rPr>
              <w:t>20</w:t>
            </w:r>
            <w:r w:rsidRPr="00427CD4">
              <w:rPr>
                <w:sz w:val="16"/>
                <w:szCs w:val="16"/>
              </w:rPr>
              <w:t xml:space="preserve">.12 Bibliografía </w:t>
            </w:r>
          </w:p>
        </w:tc>
        <w:tc>
          <w:tcPr>
            <w:tcW w:w="2410" w:type="dxa"/>
          </w:tcPr>
          <w:p w:rsidR="00914527" w:rsidRPr="00427CD4" w:rsidRDefault="00914527" w:rsidP="00914527">
            <w:pPr>
              <w:ind w:left="454" w:hanging="454"/>
              <w:contextualSpacing/>
              <w:rPr>
                <w:sz w:val="16"/>
                <w:szCs w:val="16"/>
              </w:rPr>
            </w:pP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914527" w:rsidRDefault="00914527" w:rsidP="00914527">
            <w:pPr>
              <w:ind w:left="454" w:hanging="454"/>
              <w:contextualSpacing/>
              <w:rPr>
                <w:sz w:val="16"/>
                <w:szCs w:val="16"/>
              </w:rPr>
            </w:pPr>
            <w:r w:rsidRPr="00914527">
              <w:rPr>
                <w:sz w:val="16"/>
                <w:szCs w:val="16"/>
              </w:rPr>
              <w:t>21. Planta Física</w:t>
            </w:r>
          </w:p>
        </w:tc>
        <w:tc>
          <w:tcPr>
            <w:tcW w:w="2410" w:type="dxa"/>
          </w:tcPr>
          <w:p w:rsidR="00914527" w:rsidRPr="00427CD4" w:rsidRDefault="00914527" w:rsidP="00914527">
            <w:pPr>
              <w:ind w:left="454" w:hanging="454"/>
              <w:contextualSpacing/>
              <w:rPr>
                <w:sz w:val="16"/>
                <w:szCs w:val="16"/>
              </w:rPr>
            </w:pP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sz w:val="16"/>
                <w:szCs w:val="16"/>
              </w:rPr>
            </w:pPr>
            <w:r>
              <w:rPr>
                <w:sz w:val="16"/>
                <w:szCs w:val="16"/>
              </w:rPr>
              <w:t>22</w:t>
            </w:r>
            <w:r w:rsidRPr="00427CD4">
              <w:rPr>
                <w:sz w:val="16"/>
                <w:szCs w:val="16"/>
              </w:rPr>
              <w:t>. Planta de los docentes que</w:t>
            </w:r>
          </w:p>
          <w:p w:rsidR="00914527" w:rsidRPr="00427CD4" w:rsidRDefault="00914527" w:rsidP="00914527">
            <w:pPr>
              <w:ind w:left="454" w:hanging="454"/>
              <w:contextualSpacing/>
              <w:rPr>
                <w:sz w:val="16"/>
                <w:szCs w:val="16"/>
              </w:rPr>
            </w:pPr>
            <w:r w:rsidRPr="00427CD4">
              <w:rPr>
                <w:sz w:val="16"/>
                <w:szCs w:val="16"/>
              </w:rPr>
              <w:t>servirán en la carrera o programa</w:t>
            </w:r>
          </w:p>
        </w:tc>
        <w:tc>
          <w:tcPr>
            <w:tcW w:w="2410" w:type="dxa"/>
          </w:tcPr>
          <w:p w:rsidR="00914527" w:rsidRPr="00427CD4" w:rsidRDefault="00914527" w:rsidP="00914527">
            <w:pPr>
              <w:ind w:left="454" w:hanging="454"/>
              <w:contextualSpacing/>
              <w:rPr>
                <w:sz w:val="16"/>
                <w:szCs w:val="16"/>
              </w:rPr>
            </w:pP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sz w:val="16"/>
                <w:szCs w:val="16"/>
              </w:rPr>
            </w:pPr>
            <w:r>
              <w:rPr>
                <w:sz w:val="16"/>
                <w:szCs w:val="16"/>
              </w:rPr>
              <w:t>22</w:t>
            </w:r>
            <w:r w:rsidRPr="00427CD4">
              <w:rPr>
                <w:sz w:val="16"/>
                <w:szCs w:val="16"/>
              </w:rPr>
              <w:t>.1 Nombre Completo</w:t>
            </w:r>
          </w:p>
        </w:tc>
        <w:tc>
          <w:tcPr>
            <w:tcW w:w="2410" w:type="dxa"/>
          </w:tcPr>
          <w:p w:rsidR="00914527" w:rsidRPr="00427CD4" w:rsidRDefault="00914527" w:rsidP="00914527">
            <w:pPr>
              <w:ind w:left="454" w:hanging="454"/>
              <w:contextualSpacing/>
              <w:rPr>
                <w:sz w:val="16"/>
                <w:szCs w:val="16"/>
              </w:rPr>
            </w:pP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sz w:val="16"/>
                <w:szCs w:val="16"/>
              </w:rPr>
            </w:pPr>
            <w:r>
              <w:rPr>
                <w:sz w:val="16"/>
                <w:szCs w:val="16"/>
              </w:rPr>
              <w:t>22</w:t>
            </w:r>
            <w:r w:rsidRPr="00427CD4">
              <w:rPr>
                <w:sz w:val="16"/>
                <w:szCs w:val="16"/>
              </w:rPr>
              <w:t>.2 Estudios Realizados</w:t>
            </w:r>
          </w:p>
        </w:tc>
        <w:tc>
          <w:tcPr>
            <w:tcW w:w="2410" w:type="dxa"/>
          </w:tcPr>
          <w:p w:rsidR="00914527" w:rsidRPr="00427CD4" w:rsidRDefault="00914527" w:rsidP="00914527">
            <w:pPr>
              <w:ind w:left="454" w:hanging="454"/>
              <w:contextualSpacing/>
              <w:rPr>
                <w:sz w:val="16"/>
                <w:szCs w:val="16"/>
              </w:rPr>
            </w:pP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sz w:val="16"/>
                <w:szCs w:val="16"/>
              </w:rPr>
            </w:pPr>
            <w:r>
              <w:rPr>
                <w:sz w:val="16"/>
                <w:szCs w:val="16"/>
              </w:rPr>
              <w:t>22</w:t>
            </w:r>
            <w:r w:rsidRPr="00427CD4">
              <w:rPr>
                <w:sz w:val="16"/>
                <w:szCs w:val="16"/>
              </w:rPr>
              <w:t>.3 Universidad donde obtuvo sus títulos</w:t>
            </w:r>
          </w:p>
        </w:tc>
        <w:tc>
          <w:tcPr>
            <w:tcW w:w="2410" w:type="dxa"/>
          </w:tcPr>
          <w:p w:rsidR="00914527" w:rsidRPr="00427CD4" w:rsidRDefault="00914527" w:rsidP="00914527">
            <w:pPr>
              <w:ind w:left="454" w:hanging="454"/>
              <w:contextualSpacing/>
              <w:rPr>
                <w:sz w:val="16"/>
                <w:szCs w:val="16"/>
              </w:rPr>
            </w:pP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sz w:val="16"/>
                <w:szCs w:val="16"/>
              </w:rPr>
            </w:pPr>
            <w:r>
              <w:rPr>
                <w:sz w:val="16"/>
                <w:szCs w:val="16"/>
              </w:rPr>
              <w:t>22</w:t>
            </w:r>
            <w:r w:rsidRPr="00427CD4">
              <w:rPr>
                <w:sz w:val="16"/>
                <w:szCs w:val="16"/>
              </w:rPr>
              <w:t>.4 Cursos que dictará</w:t>
            </w:r>
          </w:p>
        </w:tc>
        <w:tc>
          <w:tcPr>
            <w:tcW w:w="2410" w:type="dxa"/>
          </w:tcPr>
          <w:p w:rsidR="00914527" w:rsidRPr="00427CD4" w:rsidRDefault="00914527" w:rsidP="00914527">
            <w:pPr>
              <w:contextualSpacing/>
              <w:jc w:val="both"/>
              <w:rPr>
                <w:rFonts w:eastAsia="Arial"/>
                <w:sz w:val="16"/>
                <w:szCs w:val="16"/>
              </w:rPr>
            </w:pP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r w:rsidR="00914527" w:rsidRPr="00427CD4" w:rsidTr="00E3481A">
        <w:tc>
          <w:tcPr>
            <w:tcW w:w="2693" w:type="dxa"/>
          </w:tcPr>
          <w:p w:rsidR="00914527" w:rsidRPr="00427CD4" w:rsidRDefault="00914527" w:rsidP="00914527">
            <w:pPr>
              <w:ind w:left="454" w:hanging="454"/>
              <w:contextualSpacing/>
              <w:rPr>
                <w:sz w:val="16"/>
                <w:szCs w:val="16"/>
              </w:rPr>
            </w:pPr>
            <w:r>
              <w:rPr>
                <w:sz w:val="16"/>
                <w:szCs w:val="16"/>
              </w:rPr>
              <w:t>22</w:t>
            </w:r>
            <w:r w:rsidRPr="00427CD4">
              <w:rPr>
                <w:sz w:val="16"/>
                <w:szCs w:val="16"/>
              </w:rPr>
              <w:t>.5 Especialidad</w:t>
            </w:r>
          </w:p>
        </w:tc>
        <w:tc>
          <w:tcPr>
            <w:tcW w:w="2410" w:type="dxa"/>
          </w:tcPr>
          <w:p w:rsidR="00914527" w:rsidRPr="00427CD4" w:rsidRDefault="00914527" w:rsidP="00914527">
            <w:pPr>
              <w:contextualSpacing/>
              <w:jc w:val="both"/>
              <w:rPr>
                <w:rFonts w:eastAsia="Arial"/>
                <w:sz w:val="16"/>
                <w:szCs w:val="16"/>
              </w:rPr>
            </w:pPr>
          </w:p>
        </w:tc>
        <w:tc>
          <w:tcPr>
            <w:tcW w:w="2126" w:type="dxa"/>
          </w:tcPr>
          <w:p w:rsidR="00914527" w:rsidRPr="00427CD4" w:rsidRDefault="00914527" w:rsidP="00914527">
            <w:pPr>
              <w:contextualSpacing/>
              <w:jc w:val="both"/>
              <w:rPr>
                <w:rFonts w:eastAsia="Arial"/>
                <w:sz w:val="16"/>
                <w:szCs w:val="16"/>
              </w:rPr>
            </w:pPr>
          </w:p>
        </w:tc>
        <w:tc>
          <w:tcPr>
            <w:tcW w:w="2263" w:type="dxa"/>
          </w:tcPr>
          <w:p w:rsidR="00914527" w:rsidRPr="00427CD4" w:rsidRDefault="00914527" w:rsidP="00914527">
            <w:pPr>
              <w:contextualSpacing/>
              <w:jc w:val="both"/>
              <w:rPr>
                <w:rFonts w:eastAsia="Arial"/>
                <w:sz w:val="16"/>
                <w:szCs w:val="16"/>
              </w:rPr>
            </w:pPr>
          </w:p>
        </w:tc>
      </w:tr>
    </w:tbl>
    <w:p w:rsidR="001F4A43" w:rsidRPr="00427CD4" w:rsidRDefault="001F4A43" w:rsidP="00914527">
      <w:pPr>
        <w:pBdr>
          <w:top w:val="nil"/>
          <w:left w:val="nil"/>
          <w:bottom w:val="nil"/>
          <w:right w:val="nil"/>
          <w:between w:val="nil"/>
        </w:pBdr>
        <w:jc w:val="both"/>
        <w:rPr>
          <w:rFonts w:eastAsia="Arial"/>
          <w:color w:val="000000"/>
        </w:rPr>
      </w:pPr>
    </w:p>
    <w:p w:rsidR="006B74DD" w:rsidRPr="00427CD4" w:rsidRDefault="00AC0293">
      <w:pPr>
        <w:numPr>
          <w:ilvl w:val="1"/>
          <w:numId w:val="1"/>
        </w:numPr>
        <w:pBdr>
          <w:top w:val="nil"/>
          <w:left w:val="nil"/>
          <w:bottom w:val="nil"/>
          <w:right w:val="nil"/>
          <w:between w:val="nil"/>
        </w:pBdr>
        <w:jc w:val="both"/>
        <w:rPr>
          <w:rFonts w:eastAsia="Arial"/>
          <w:color w:val="000000"/>
        </w:rPr>
      </w:pPr>
      <w:r w:rsidRPr="00427CD4">
        <w:rPr>
          <w:rFonts w:eastAsia="Arial"/>
          <w:color w:val="000000"/>
        </w:rPr>
        <w:lastRenderedPageBreak/>
        <w:t>Presentar un documento ampliado con las actualizaciones sugeridas,  en estricta relación con el cuadro descriptivo presentado.</w:t>
      </w:r>
    </w:p>
    <w:p w:rsidR="006B74DD" w:rsidRPr="00427CD4" w:rsidRDefault="00AC0293">
      <w:pPr>
        <w:numPr>
          <w:ilvl w:val="1"/>
          <w:numId w:val="1"/>
        </w:numPr>
        <w:pBdr>
          <w:top w:val="nil"/>
          <w:left w:val="nil"/>
          <w:bottom w:val="nil"/>
          <w:right w:val="nil"/>
          <w:between w:val="nil"/>
        </w:pBdr>
        <w:jc w:val="both"/>
        <w:rPr>
          <w:rFonts w:eastAsia="Arial"/>
          <w:color w:val="000000"/>
        </w:rPr>
      </w:pPr>
      <w:r w:rsidRPr="00427CD4">
        <w:rPr>
          <w:rFonts w:eastAsia="Arial"/>
          <w:color w:val="000000"/>
        </w:rPr>
        <w:t xml:space="preserve"> </w:t>
      </w:r>
      <w:r w:rsidRPr="00427CD4">
        <w:rPr>
          <w:rFonts w:eastAsia="Arial"/>
          <w:color w:val="222222"/>
          <w:highlight w:val="white"/>
        </w:rPr>
        <w:t xml:space="preserve">Cuando se trate de modificación al plan de estudio, se  presentará el cuadro </w:t>
      </w:r>
      <w:r w:rsidRPr="00427CD4">
        <w:rPr>
          <w:rFonts w:eastAsia="Arial"/>
          <w:color w:val="000000"/>
        </w:rPr>
        <w:t xml:space="preserve">comparativo del plan de estudio: plan vigente y plan en actualización. </w:t>
      </w:r>
    </w:p>
    <w:p w:rsidR="006B74DD" w:rsidRDefault="00AC0293">
      <w:pPr>
        <w:pBdr>
          <w:top w:val="nil"/>
          <w:left w:val="nil"/>
          <w:bottom w:val="nil"/>
          <w:right w:val="nil"/>
          <w:between w:val="nil"/>
        </w:pBdr>
        <w:ind w:left="1068" w:hanging="720"/>
        <w:jc w:val="both"/>
        <w:rPr>
          <w:rFonts w:eastAsia="Arial"/>
          <w:color w:val="222222"/>
          <w:highlight w:val="white"/>
        </w:rPr>
      </w:pPr>
      <w:r w:rsidRPr="00427CD4">
        <w:rPr>
          <w:rFonts w:eastAsia="Arial"/>
        </w:rPr>
        <w:t xml:space="preserve">       </w:t>
      </w:r>
      <w:r w:rsidR="00705857" w:rsidRPr="00427CD4">
        <w:rPr>
          <w:rFonts w:eastAsia="Arial"/>
        </w:rPr>
        <w:tab/>
      </w:r>
      <w:r w:rsidRPr="00427CD4">
        <w:rPr>
          <w:rFonts w:eastAsia="Arial"/>
        </w:rPr>
        <w:t xml:space="preserve"> Este</w:t>
      </w:r>
      <w:r w:rsidRPr="00427CD4">
        <w:rPr>
          <w:rFonts w:eastAsia="Arial"/>
          <w:color w:val="000000"/>
        </w:rPr>
        <w:t xml:space="preserve"> plan comparativo debe identificar con colores los cambios realizados en las asignaturas: asignaturas </w:t>
      </w:r>
      <w:r w:rsidRPr="00427CD4">
        <w:rPr>
          <w:rFonts w:eastAsia="Arial"/>
          <w:color w:val="222222"/>
          <w:highlight w:val="white"/>
        </w:rPr>
        <w:t>nuevas, cambios en los  créditos, cambios de nombre de las asignaturas,  cambios de  cuatrimestre de las asignaturas, entre otros.</w:t>
      </w:r>
    </w:p>
    <w:p w:rsidR="00E3481A" w:rsidRPr="00427CD4" w:rsidRDefault="00E3481A">
      <w:pPr>
        <w:pBdr>
          <w:top w:val="nil"/>
          <w:left w:val="nil"/>
          <w:bottom w:val="nil"/>
          <w:right w:val="nil"/>
          <w:between w:val="nil"/>
        </w:pBdr>
        <w:ind w:left="1068" w:hanging="720"/>
        <w:jc w:val="both"/>
        <w:rPr>
          <w:rFonts w:eastAsia="Arial"/>
          <w:color w:val="222222"/>
          <w:highlight w:val="white"/>
        </w:rPr>
      </w:pPr>
    </w:p>
    <w:p w:rsidR="00705857" w:rsidRPr="00427CD4" w:rsidRDefault="00AC0293" w:rsidP="00427CD4">
      <w:pPr>
        <w:pStyle w:val="Prrafodelista"/>
        <w:numPr>
          <w:ilvl w:val="1"/>
          <w:numId w:val="1"/>
        </w:numPr>
        <w:jc w:val="both"/>
        <w:rPr>
          <w:rFonts w:ascii="Times New Roman" w:eastAsia="Arial" w:hAnsi="Times New Roman" w:cs="Times New Roman"/>
        </w:rPr>
      </w:pPr>
      <w:r w:rsidRPr="00427CD4">
        <w:rPr>
          <w:rFonts w:ascii="Times New Roman" w:eastAsia="Arial" w:hAnsi="Times New Roman" w:cs="Times New Roman"/>
        </w:rPr>
        <w:t xml:space="preserve">Entregar el cuadro de  </w:t>
      </w:r>
      <w:r w:rsidR="006C638E" w:rsidRPr="00427CD4">
        <w:rPr>
          <w:rFonts w:ascii="Times New Roman" w:eastAsia="Arial" w:hAnsi="Times New Roman" w:cs="Times New Roman"/>
          <w:b/>
        </w:rPr>
        <w:t>equivalencias</w:t>
      </w:r>
      <w:r w:rsidR="006C638E" w:rsidRPr="00427CD4">
        <w:rPr>
          <w:rFonts w:ascii="Times New Roman" w:eastAsia="Arial" w:hAnsi="Times New Roman" w:cs="Times New Roman"/>
        </w:rPr>
        <w:t xml:space="preserve"> </w:t>
      </w:r>
      <w:r w:rsidRPr="00427CD4">
        <w:rPr>
          <w:rFonts w:ascii="Times New Roman" w:eastAsia="Arial" w:hAnsi="Times New Roman" w:cs="Times New Roman"/>
        </w:rPr>
        <w:t>de créditos de las asignaturas que tuvieron  cambios.</w:t>
      </w:r>
    </w:p>
    <w:p w:rsidR="006C638E" w:rsidRPr="00427CD4" w:rsidRDefault="006C638E" w:rsidP="006C638E">
      <w:pPr>
        <w:pStyle w:val="Prrafodelista"/>
        <w:ind w:left="1068"/>
        <w:jc w:val="both"/>
        <w:rPr>
          <w:rFonts w:ascii="Times New Roman" w:eastAsia="Arial" w:hAnsi="Times New Roman" w:cs="Times New Roman"/>
        </w:rPr>
      </w:pPr>
    </w:p>
    <w:p w:rsidR="006B74DD" w:rsidRPr="00427CD4" w:rsidRDefault="00705857" w:rsidP="00705857">
      <w:pPr>
        <w:pStyle w:val="Prrafodelista"/>
        <w:numPr>
          <w:ilvl w:val="1"/>
          <w:numId w:val="1"/>
        </w:numPr>
        <w:jc w:val="both"/>
        <w:rPr>
          <w:rFonts w:ascii="Times New Roman" w:eastAsia="Arial" w:hAnsi="Times New Roman" w:cs="Times New Roman"/>
        </w:rPr>
      </w:pPr>
      <w:r w:rsidRPr="00427CD4">
        <w:rPr>
          <w:rFonts w:ascii="Times New Roman" w:eastAsia="Arial" w:hAnsi="Times New Roman" w:cs="Times New Roman"/>
        </w:rPr>
        <w:t>P</w:t>
      </w:r>
      <w:r w:rsidR="00AC0293" w:rsidRPr="00427CD4">
        <w:rPr>
          <w:rFonts w:ascii="Times New Roman" w:eastAsia="Arial" w:hAnsi="Times New Roman" w:cs="Times New Roman"/>
        </w:rPr>
        <w:t>resentar el plan de estudio propuesto en la actualización.</w:t>
      </w:r>
    </w:p>
    <w:p w:rsidR="006B74DD" w:rsidRPr="00427CD4" w:rsidRDefault="006B74DD">
      <w:pPr>
        <w:pBdr>
          <w:top w:val="nil"/>
          <w:left w:val="nil"/>
          <w:bottom w:val="nil"/>
          <w:right w:val="nil"/>
          <w:between w:val="nil"/>
        </w:pBdr>
        <w:ind w:left="360" w:hanging="720"/>
        <w:jc w:val="both"/>
        <w:rPr>
          <w:rFonts w:eastAsia="Arial"/>
          <w:color w:val="000000"/>
        </w:rPr>
      </w:pPr>
    </w:p>
    <w:p w:rsidR="006B74DD" w:rsidRPr="00427CD4" w:rsidRDefault="00765B45" w:rsidP="00765B45">
      <w:pPr>
        <w:pStyle w:val="Prrafodelista"/>
        <w:numPr>
          <w:ilvl w:val="0"/>
          <w:numId w:val="1"/>
        </w:numPr>
        <w:pBdr>
          <w:top w:val="nil"/>
          <w:left w:val="nil"/>
          <w:bottom w:val="nil"/>
          <w:right w:val="nil"/>
          <w:between w:val="nil"/>
        </w:pBdr>
        <w:jc w:val="both"/>
        <w:rPr>
          <w:rFonts w:ascii="Times New Roman" w:eastAsia="Arial" w:hAnsi="Times New Roman" w:cs="Times New Roman"/>
          <w:b/>
          <w:color w:val="000000"/>
        </w:rPr>
      </w:pPr>
      <w:r w:rsidRPr="00427CD4">
        <w:rPr>
          <w:rFonts w:ascii="Times New Roman" w:eastAsia="Arial" w:hAnsi="Times New Roman" w:cs="Times New Roman"/>
          <w:b/>
          <w:color w:val="000000"/>
        </w:rPr>
        <w:t xml:space="preserve">Entrega en </w:t>
      </w:r>
      <w:r w:rsidR="00AC0293" w:rsidRPr="00427CD4">
        <w:rPr>
          <w:rFonts w:ascii="Times New Roman" w:eastAsia="Arial" w:hAnsi="Times New Roman" w:cs="Times New Roman"/>
          <w:b/>
          <w:color w:val="000000"/>
        </w:rPr>
        <w:t xml:space="preserve">Formato Impreso: </w:t>
      </w:r>
    </w:p>
    <w:p w:rsidR="006B74DD" w:rsidRPr="00427CD4" w:rsidRDefault="00AC0293" w:rsidP="00705857">
      <w:pPr>
        <w:numPr>
          <w:ilvl w:val="1"/>
          <w:numId w:val="1"/>
        </w:numPr>
        <w:pBdr>
          <w:top w:val="nil"/>
          <w:left w:val="nil"/>
          <w:bottom w:val="nil"/>
          <w:right w:val="nil"/>
          <w:between w:val="nil"/>
        </w:pBdr>
        <w:jc w:val="both"/>
        <w:rPr>
          <w:rFonts w:eastAsia="Arial"/>
          <w:color w:val="000000"/>
        </w:rPr>
      </w:pPr>
      <w:r w:rsidRPr="00427CD4">
        <w:rPr>
          <w:rFonts w:eastAsia="Arial"/>
          <w:color w:val="000000"/>
        </w:rPr>
        <w:t>Presentar el documento que contenga los puntos solicitados (1 – 3)  en forma ordenada y coherente.</w:t>
      </w:r>
    </w:p>
    <w:p w:rsidR="006B74DD" w:rsidRPr="00427CD4" w:rsidRDefault="00AC0293" w:rsidP="00705857">
      <w:pPr>
        <w:pStyle w:val="Prrafodelista"/>
        <w:numPr>
          <w:ilvl w:val="1"/>
          <w:numId w:val="1"/>
        </w:numPr>
        <w:pBdr>
          <w:top w:val="nil"/>
          <w:left w:val="nil"/>
          <w:bottom w:val="nil"/>
          <w:right w:val="nil"/>
          <w:between w:val="nil"/>
        </w:pBdr>
        <w:jc w:val="both"/>
        <w:rPr>
          <w:rFonts w:ascii="Times New Roman" w:eastAsia="Arial" w:hAnsi="Times New Roman" w:cs="Times New Roman"/>
          <w:color w:val="000000"/>
        </w:rPr>
      </w:pPr>
      <w:r w:rsidRPr="00427CD4">
        <w:rPr>
          <w:rFonts w:ascii="Times New Roman" w:eastAsia="Arial" w:hAnsi="Times New Roman" w:cs="Times New Roman"/>
          <w:color w:val="000000"/>
        </w:rPr>
        <w:t>Presentar con número de página con numeración corrida</w:t>
      </w:r>
    </w:p>
    <w:p w:rsidR="006B74DD" w:rsidRPr="00427CD4" w:rsidRDefault="00AC0293" w:rsidP="00705857">
      <w:pPr>
        <w:numPr>
          <w:ilvl w:val="1"/>
          <w:numId w:val="1"/>
        </w:numPr>
        <w:pBdr>
          <w:top w:val="nil"/>
          <w:left w:val="nil"/>
          <w:bottom w:val="nil"/>
          <w:right w:val="nil"/>
          <w:between w:val="nil"/>
        </w:pBdr>
        <w:jc w:val="both"/>
        <w:rPr>
          <w:rFonts w:eastAsia="Arial"/>
          <w:color w:val="000000"/>
        </w:rPr>
      </w:pPr>
      <w:r w:rsidRPr="00427CD4">
        <w:rPr>
          <w:rFonts w:eastAsia="Arial"/>
          <w:color w:val="000000"/>
        </w:rPr>
        <w:t>Presentar índice de páginas si el documento es extenso.</w:t>
      </w:r>
    </w:p>
    <w:p w:rsidR="00427CD4" w:rsidRPr="00427CD4" w:rsidRDefault="00AC0293" w:rsidP="00C8535F">
      <w:pPr>
        <w:numPr>
          <w:ilvl w:val="1"/>
          <w:numId w:val="1"/>
        </w:numPr>
        <w:pBdr>
          <w:top w:val="nil"/>
          <w:left w:val="nil"/>
          <w:bottom w:val="nil"/>
          <w:right w:val="nil"/>
          <w:between w:val="nil"/>
        </w:pBdr>
        <w:jc w:val="both"/>
        <w:rPr>
          <w:rFonts w:eastAsia="Arial"/>
          <w:i/>
          <w:iCs/>
          <w:color w:val="000000"/>
        </w:rPr>
      </w:pPr>
      <w:r w:rsidRPr="00427CD4">
        <w:rPr>
          <w:rFonts w:eastAsia="Arial"/>
          <w:color w:val="000000"/>
        </w:rPr>
        <w:t xml:space="preserve">Entregar  </w:t>
      </w:r>
      <w:r w:rsidR="00BB11A5" w:rsidRPr="00427CD4">
        <w:rPr>
          <w:rFonts w:eastAsia="Arial"/>
          <w:color w:val="000000"/>
        </w:rPr>
        <w:t xml:space="preserve">un </w:t>
      </w:r>
      <w:r w:rsidRPr="00427CD4">
        <w:rPr>
          <w:rFonts w:eastAsia="Arial"/>
          <w:color w:val="000000"/>
        </w:rPr>
        <w:t>juego impreso</w:t>
      </w:r>
    </w:p>
    <w:p w:rsidR="00705857" w:rsidRPr="00427CD4" w:rsidRDefault="00AC0293" w:rsidP="00C8535F">
      <w:pPr>
        <w:numPr>
          <w:ilvl w:val="1"/>
          <w:numId w:val="1"/>
        </w:numPr>
        <w:pBdr>
          <w:top w:val="nil"/>
          <w:left w:val="nil"/>
          <w:bottom w:val="nil"/>
          <w:right w:val="nil"/>
          <w:between w:val="nil"/>
        </w:pBdr>
        <w:jc w:val="both"/>
        <w:rPr>
          <w:rFonts w:eastAsia="Arial"/>
          <w:b/>
        </w:rPr>
      </w:pPr>
      <w:r w:rsidRPr="00427CD4">
        <w:rPr>
          <w:rFonts w:eastAsia="Arial"/>
          <w:color w:val="000000"/>
        </w:rPr>
        <w:t>Entregar en forma encuadernada</w:t>
      </w:r>
    </w:p>
    <w:p w:rsidR="00427CD4" w:rsidRPr="00427CD4" w:rsidRDefault="00427CD4" w:rsidP="00427CD4">
      <w:pPr>
        <w:pBdr>
          <w:top w:val="nil"/>
          <w:left w:val="nil"/>
          <w:bottom w:val="nil"/>
          <w:right w:val="nil"/>
          <w:between w:val="nil"/>
        </w:pBdr>
        <w:ind w:left="1068"/>
        <w:jc w:val="both"/>
        <w:rPr>
          <w:rFonts w:eastAsia="Arial"/>
          <w:b/>
        </w:rPr>
      </w:pPr>
    </w:p>
    <w:p w:rsidR="006B74DD" w:rsidRPr="00427CD4" w:rsidRDefault="00AC0293" w:rsidP="00765B45">
      <w:pPr>
        <w:pBdr>
          <w:top w:val="nil"/>
          <w:left w:val="nil"/>
          <w:bottom w:val="nil"/>
          <w:right w:val="nil"/>
          <w:between w:val="nil"/>
        </w:pBdr>
        <w:jc w:val="both"/>
        <w:rPr>
          <w:rFonts w:eastAsia="Arial"/>
          <w:color w:val="000000"/>
        </w:rPr>
      </w:pPr>
      <w:r w:rsidRPr="00427CD4">
        <w:rPr>
          <w:rFonts w:eastAsia="Arial"/>
          <w:b/>
        </w:rPr>
        <w:t>5</w:t>
      </w:r>
      <w:r w:rsidR="00705857" w:rsidRPr="00427CD4">
        <w:rPr>
          <w:rFonts w:eastAsia="Arial"/>
          <w:b/>
        </w:rPr>
        <w:t xml:space="preserve">. </w:t>
      </w:r>
      <w:r w:rsidRPr="00427CD4">
        <w:rPr>
          <w:rFonts w:eastAsia="Arial"/>
          <w:b/>
        </w:rPr>
        <w:t xml:space="preserve">Entrega en </w:t>
      </w:r>
      <w:r w:rsidR="00765B45" w:rsidRPr="00427CD4">
        <w:rPr>
          <w:rFonts w:eastAsia="Arial"/>
          <w:b/>
        </w:rPr>
        <w:t>Formato Digital</w:t>
      </w:r>
      <w:r w:rsidRPr="00427CD4">
        <w:rPr>
          <w:rFonts w:eastAsia="Arial"/>
          <w:b/>
        </w:rPr>
        <w:t xml:space="preserve">: </w:t>
      </w:r>
    </w:p>
    <w:p w:rsidR="006B74DD" w:rsidRPr="00427CD4" w:rsidRDefault="00AC0293">
      <w:pPr>
        <w:jc w:val="both"/>
        <w:rPr>
          <w:rFonts w:eastAsia="Arial"/>
        </w:rPr>
      </w:pPr>
      <w:r w:rsidRPr="00427CD4">
        <w:rPr>
          <w:rFonts w:eastAsia="Arial"/>
          <w:b/>
        </w:rPr>
        <w:tab/>
      </w:r>
      <w:r w:rsidRPr="00427CD4">
        <w:rPr>
          <w:rFonts w:eastAsia="Arial"/>
        </w:rPr>
        <w:t xml:space="preserve">5.1 Entregar </w:t>
      </w:r>
      <w:r w:rsidR="00427CD4" w:rsidRPr="00427CD4">
        <w:rPr>
          <w:rFonts w:eastAsia="Arial"/>
        </w:rPr>
        <w:t xml:space="preserve">un </w:t>
      </w:r>
      <w:r w:rsidRPr="00427CD4">
        <w:rPr>
          <w:rFonts w:eastAsia="Arial"/>
        </w:rPr>
        <w:t xml:space="preserve"> USB en un sobre debidamente identificado.</w:t>
      </w:r>
    </w:p>
    <w:p w:rsidR="006B74DD" w:rsidRPr="00427CD4" w:rsidRDefault="00AC0293" w:rsidP="00427CD4">
      <w:pPr>
        <w:ind w:left="1134" w:hanging="425"/>
        <w:jc w:val="both"/>
        <w:rPr>
          <w:rFonts w:eastAsia="Arial"/>
        </w:rPr>
      </w:pPr>
      <w:r w:rsidRPr="00427CD4">
        <w:rPr>
          <w:rFonts w:eastAsia="Arial"/>
        </w:rPr>
        <w:t>5.2 El formato digital debe coincidir con  los contenidos y numeració</w:t>
      </w:r>
      <w:r w:rsidR="00427CD4" w:rsidRPr="00427CD4">
        <w:rPr>
          <w:rFonts w:eastAsia="Arial"/>
        </w:rPr>
        <w:t>n corrida que el formato impreso</w:t>
      </w:r>
      <w:r w:rsidRPr="00427CD4">
        <w:rPr>
          <w:rFonts w:eastAsia="Arial"/>
        </w:rPr>
        <w:t>.</w:t>
      </w:r>
      <w:r w:rsidR="00BB11A5" w:rsidRPr="00427CD4">
        <w:rPr>
          <w:rFonts w:eastAsia="Arial"/>
        </w:rPr>
        <w:t xml:space="preserve">  </w:t>
      </w:r>
    </w:p>
    <w:p w:rsidR="006B74DD" w:rsidRPr="00427CD4" w:rsidRDefault="006B74DD">
      <w:pPr>
        <w:ind w:left="709"/>
        <w:jc w:val="both"/>
        <w:rPr>
          <w:rFonts w:eastAsia="Arial"/>
        </w:rPr>
      </w:pPr>
    </w:p>
    <w:p w:rsidR="006B74DD" w:rsidRPr="00427CD4" w:rsidRDefault="00AC0293" w:rsidP="00BB11A5">
      <w:pPr>
        <w:ind w:left="709"/>
        <w:jc w:val="both"/>
        <w:rPr>
          <w:rFonts w:eastAsia="Arial"/>
          <w:b/>
          <w:bCs/>
        </w:rPr>
      </w:pPr>
      <w:r w:rsidRPr="00427CD4">
        <w:rPr>
          <w:rFonts w:eastAsia="Arial"/>
          <w:b/>
          <w:bCs/>
        </w:rPr>
        <w:t>6.  Otras  consideraciones:</w:t>
      </w:r>
    </w:p>
    <w:p w:rsidR="00BB11A5" w:rsidRPr="00427CD4" w:rsidRDefault="00BB11A5" w:rsidP="00BB11A5">
      <w:pPr>
        <w:ind w:left="709"/>
        <w:jc w:val="both"/>
        <w:rPr>
          <w:rFonts w:eastAsia="Arial"/>
          <w:b/>
          <w:bCs/>
        </w:rPr>
      </w:pPr>
    </w:p>
    <w:p w:rsidR="00BB11A5" w:rsidRPr="00427CD4" w:rsidRDefault="00AC0293" w:rsidP="004166AE">
      <w:pPr>
        <w:ind w:left="1134" w:hanging="425"/>
        <w:jc w:val="both"/>
        <w:rPr>
          <w:rFonts w:eastAsia="Arial"/>
        </w:rPr>
      </w:pPr>
      <w:r w:rsidRPr="00427CD4">
        <w:rPr>
          <w:rFonts w:eastAsia="Arial"/>
        </w:rPr>
        <w:t xml:space="preserve">6.1  </w:t>
      </w:r>
      <w:r w:rsidR="00705857" w:rsidRPr="00427CD4">
        <w:rPr>
          <w:rFonts w:eastAsia="Arial"/>
        </w:rPr>
        <w:t>L</w:t>
      </w:r>
      <w:r w:rsidRPr="00427CD4">
        <w:rPr>
          <w:rFonts w:eastAsia="Arial"/>
        </w:rPr>
        <w:t>a actualización debe ser entregada considerando los tiempos de vencimiento de los mismos y el periodo de evaluación.</w:t>
      </w:r>
    </w:p>
    <w:p w:rsidR="006B74DD" w:rsidRPr="00427CD4" w:rsidRDefault="00AC0293">
      <w:pPr>
        <w:ind w:left="709"/>
        <w:jc w:val="both"/>
        <w:rPr>
          <w:rFonts w:eastAsia="Arial"/>
        </w:rPr>
      </w:pPr>
      <w:r w:rsidRPr="00427CD4">
        <w:rPr>
          <w:rFonts w:eastAsia="Arial"/>
        </w:rPr>
        <w:t xml:space="preserve">6.2  </w:t>
      </w:r>
      <w:r w:rsidR="00705857" w:rsidRPr="00427CD4">
        <w:rPr>
          <w:rFonts w:eastAsia="Arial"/>
        </w:rPr>
        <w:t>N</w:t>
      </w:r>
      <w:r w:rsidRPr="00427CD4">
        <w:rPr>
          <w:rFonts w:eastAsia="Arial"/>
        </w:rPr>
        <w:t xml:space="preserve">o se podrá ofertar el plan o programa mientras esté en proceso de actualización. </w:t>
      </w:r>
    </w:p>
    <w:p w:rsidR="00705857" w:rsidRPr="00427CD4" w:rsidRDefault="00705857" w:rsidP="004166AE">
      <w:pPr>
        <w:ind w:left="1134" w:hanging="425"/>
        <w:jc w:val="both"/>
        <w:rPr>
          <w:rFonts w:eastAsia="Arial"/>
        </w:rPr>
      </w:pPr>
      <w:r w:rsidRPr="00427CD4">
        <w:rPr>
          <w:rFonts w:eastAsia="Arial"/>
        </w:rPr>
        <w:t>6.3 Los programas que sean verificados con la LVN-0</w:t>
      </w:r>
      <w:r w:rsidR="005B4037">
        <w:rPr>
          <w:rFonts w:eastAsia="Arial"/>
        </w:rPr>
        <w:t>1</w:t>
      </w:r>
      <w:r w:rsidRPr="00427CD4">
        <w:rPr>
          <w:rFonts w:eastAsia="Arial"/>
        </w:rPr>
        <w:t xml:space="preserve"> </w:t>
      </w:r>
      <w:r w:rsidR="00BB11A5" w:rsidRPr="00427CD4">
        <w:rPr>
          <w:rFonts w:eastAsia="Arial"/>
        </w:rPr>
        <w:t>serán evaluados con el Instrumento de Evaluación Correspondiente</w:t>
      </w:r>
      <w:r w:rsidR="004B783B" w:rsidRPr="00427CD4">
        <w:rPr>
          <w:rFonts w:eastAsia="Arial"/>
        </w:rPr>
        <w:t xml:space="preserve">. </w:t>
      </w:r>
    </w:p>
    <w:p w:rsidR="004B783B" w:rsidRPr="00427CD4" w:rsidRDefault="00BB11A5" w:rsidP="004166AE">
      <w:pPr>
        <w:ind w:left="1134" w:hanging="425"/>
        <w:jc w:val="both"/>
        <w:rPr>
          <w:rFonts w:eastAsia="Arial"/>
        </w:rPr>
      </w:pPr>
      <w:r w:rsidRPr="00427CD4">
        <w:rPr>
          <w:rFonts w:eastAsia="Arial"/>
        </w:rPr>
        <w:t>6.4. Los programas que sean verificados con la LVN-0</w:t>
      </w:r>
      <w:r w:rsidR="005B4037">
        <w:rPr>
          <w:rFonts w:eastAsia="Arial"/>
        </w:rPr>
        <w:t>2</w:t>
      </w:r>
      <w:r w:rsidRPr="00427CD4">
        <w:rPr>
          <w:rFonts w:eastAsia="Arial"/>
        </w:rPr>
        <w:t xml:space="preserve"> serán evaluados con el Instrumento de Evaluación Correspondiente.</w:t>
      </w:r>
    </w:p>
    <w:p w:rsidR="006B74DD" w:rsidRDefault="004B783B" w:rsidP="004166AE">
      <w:pPr>
        <w:ind w:left="1134" w:hanging="425"/>
        <w:jc w:val="both"/>
      </w:pPr>
      <w:r w:rsidRPr="00427CD4">
        <w:rPr>
          <w:rFonts w:eastAsia="Arial"/>
        </w:rPr>
        <w:t xml:space="preserve">6.5 </w:t>
      </w:r>
      <w:r w:rsidR="00BB11A5" w:rsidRPr="00427CD4">
        <w:t>Artículo 105</w:t>
      </w:r>
      <w:r w:rsidRPr="00427CD4">
        <w:t xml:space="preserve"> del Decreto Nº 539 de agosto de 2018</w:t>
      </w:r>
      <w:r w:rsidR="00BB11A5" w:rsidRPr="00427CD4">
        <w:t xml:space="preserve">: Procedimiento: </w:t>
      </w:r>
      <w:r w:rsidRPr="00427CD4">
        <w:t xml:space="preserve">…. </w:t>
      </w:r>
      <w:r w:rsidR="00BB11A5" w:rsidRPr="00427CD4">
        <w:t xml:space="preserve">Los especialistas evaluadores se pronunciarán solamente, sobre los aspectos de actualización de los planes de estudio y programas propuestos por la universidad particular. </w:t>
      </w:r>
    </w:p>
    <w:p w:rsidR="004166AE" w:rsidRPr="00427CD4" w:rsidRDefault="004166AE" w:rsidP="004166AE">
      <w:pPr>
        <w:ind w:left="1134" w:hanging="425"/>
        <w:jc w:val="both"/>
        <w:rPr>
          <w:rFonts w:eastAsia="Arial"/>
        </w:rPr>
      </w:pPr>
      <w:r>
        <w:t>6.6 Toda la documentación presentada será enviada a los evaluadores con el diseño original aprobado.</w:t>
      </w:r>
    </w:p>
    <w:p w:rsidR="00BB11A5" w:rsidRPr="00427CD4" w:rsidRDefault="00BB11A5">
      <w:pPr>
        <w:ind w:left="709"/>
        <w:jc w:val="both"/>
        <w:rPr>
          <w:highlight w:val="green"/>
        </w:rPr>
      </w:pPr>
    </w:p>
    <w:p w:rsidR="00BB11A5" w:rsidRPr="00427CD4" w:rsidRDefault="00BB11A5">
      <w:pPr>
        <w:ind w:left="709"/>
        <w:jc w:val="both"/>
        <w:rPr>
          <w:rFonts w:eastAsia="Arial"/>
        </w:rPr>
      </w:pPr>
    </w:p>
    <w:p w:rsidR="00BB11A5" w:rsidRPr="00427CD4" w:rsidRDefault="00BB11A5">
      <w:pPr>
        <w:ind w:left="709"/>
        <w:jc w:val="both"/>
        <w:rPr>
          <w:rFonts w:eastAsia="Arial"/>
        </w:rPr>
      </w:pPr>
    </w:p>
    <w:p w:rsidR="006B74DD" w:rsidRPr="00427CD4" w:rsidRDefault="00427CD4" w:rsidP="00705857">
      <w:pPr>
        <w:ind w:left="284"/>
        <w:jc w:val="both"/>
        <w:rPr>
          <w:rFonts w:eastAsia="Arial"/>
        </w:rPr>
      </w:pPr>
      <w:r w:rsidRPr="00427CD4">
        <w:rPr>
          <w:rFonts w:eastAsia="Arial"/>
        </w:rPr>
        <w:t xml:space="preserve"> </w:t>
      </w:r>
    </w:p>
    <w:p w:rsidR="00705857" w:rsidRPr="00427CD4" w:rsidRDefault="00AC0293" w:rsidP="004B783B">
      <w:pPr>
        <w:jc w:val="center"/>
        <w:rPr>
          <w:rFonts w:eastAsia="Arial"/>
        </w:rPr>
      </w:pPr>
      <w:r w:rsidRPr="00427CD4">
        <w:rPr>
          <w:rFonts w:eastAsia="Arial"/>
          <w:color w:val="222222"/>
        </w:rPr>
        <w:br/>
      </w:r>
      <w:r w:rsidRPr="00427CD4">
        <w:rPr>
          <w:rFonts w:eastAsia="Arial"/>
          <w:color w:val="222222"/>
        </w:rPr>
        <w:br/>
      </w:r>
    </w:p>
    <w:p w:rsidR="00E3481A" w:rsidRDefault="00E3481A">
      <w:pPr>
        <w:ind w:left="851" w:hanging="567"/>
        <w:jc w:val="center"/>
        <w:rPr>
          <w:rFonts w:eastAsia="Arial"/>
          <w:b/>
        </w:rPr>
      </w:pPr>
    </w:p>
    <w:p w:rsidR="006B74DD" w:rsidRPr="00E3481A" w:rsidRDefault="00AC0293">
      <w:pPr>
        <w:ind w:left="851" w:hanging="567"/>
        <w:jc w:val="center"/>
        <w:rPr>
          <w:rFonts w:eastAsia="Arial"/>
          <w:b/>
        </w:rPr>
      </w:pPr>
      <w:r w:rsidRPr="00E3481A">
        <w:rPr>
          <w:rFonts w:eastAsia="Arial"/>
          <w:b/>
        </w:rPr>
        <w:t>ANEXO 1.</w:t>
      </w:r>
    </w:p>
    <w:p w:rsidR="00427CD4" w:rsidRPr="00E3481A" w:rsidRDefault="00427CD4">
      <w:pPr>
        <w:ind w:left="851" w:hanging="567"/>
        <w:jc w:val="center"/>
        <w:rPr>
          <w:rFonts w:eastAsia="Arial"/>
          <w:b/>
        </w:rPr>
      </w:pPr>
    </w:p>
    <w:p w:rsidR="006B74DD" w:rsidRPr="00E3481A" w:rsidRDefault="00AC0293">
      <w:pPr>
        <w:ind w:left="851" w:hanging="567"/>
        <w:jc w:val="center"/>
        <w:rPr>
          <w:rFonts w:eastAsia="Arial"/>
          <w:b/>
        </w:rPr>
      </w:pPr>
      <w:r w:rsidRPr="00E3481A">
        <w:rPr>
          <w:rFonts w:eastAsia="Arial"/>
          <w:b/>
        </w:rPr>
        <w:t>HOJA MEMBRETADA DE LA UNIVERSIDAD PARTICULAR QUE CONTENGA:</w:t>
      </w:r>
    </w:p>
    <w:p w:rsidR="006B74DD" w:rsidRPr="00427CD4" w:rsidRDefault="006B74DD">
      <w:pPr>
        <w:ind w:left="851" w:hanging="567"/>
        <w:jc w:val="both"/>
        <w:rPr>
          <w:rFonts w:eastAsia="Arial"/>
        </w:rPr>
      </w:pPr>
    </w:p>
    <w:p w:rsidR="006B74DD" w:rsidRPr="00427CD4" w:rsidRDefault="006B74DD">
      <w:pPr>
        <w:ind w:left="851" w:hanging="567"/>
        <w:jc w:val="both"/>
        <w:rPr>
          <w:rFonts w:eastAsia="Arial"/>
        </w:rPr>
      </w:pPr>
    </w:p>
    <w:p w:rsidR="006B74DD" w:rsidRPr="00427CD4" w:rsidRDefault="00AC0293">
      <w:pPr>
        <w:pBdr>
          <w:top w:val="nil"/>
          <w:left w:val="nil"/>
          <w:bottom w:val="nil"/>
          <w:right w:val="nil"/>
          <w:between w:val="nil"/>
        </w:pBdr>
        <w:ind w:left="1440" w:hanging="720"/>
        <w:jc w:val="center"/>
        <w:rPr>
          <w:rFonts w:eastAsia="Arial"/>
          <w:b/>
          <w:color w:val="000000"/>
        </w:rPr>
      </w:pPr>
      <w:r w:rsidRPr="00427CD4">
        <w:rPr>
          <w:rFonts w:eastAsia="Arial"/>
          <w:b/>
          <w:color w:val="000000"/>
        </w:rPr>
        <w:t>NOMBRE DE LA UNIVERSIDAD PARTICULAR</w:t>
      </w:r>
    </w:p>
    <w:p w:rsidR="006B74DD" w:rsidRPr="00427CD4" w:rsidRDefault="006B74DD">
      <w:pPr>
        <w:pBdr>
          <w:top w:val="nil"/>
          <w:left w:val="nil"/>
          <w:bottom w:val="nil"/>
          <w:right w:val="nil"/>
          <w:between w:val="nil"/>
        </w:pBdr>
        <w:ind w:left="1440" w:hanging="720"/>
        <w:jc w:val="center"/>
        <w:rPr>
          <w:rFonts w:eastAsia="Arial"/>
          <w:b/>
          <w:color w:val="000000"/>
        </w:rPr>
      </w:pPr>
    </w:p>
    <w:p w:rsidR="006B74DD" w:rsidRPr="00427CD4" w:rsidRDefault="006B74DD">
      <w:pPr>
        <w:pBdr>
          <w:top w:val="nil"/>
          <w:left w:val="nil"/>
          <w:bottom w:val="nil"/>
          <w:right w:val="nil"/>
          <w:between w:val="nil"/>
        </w:pBdr>
        <w:ind w:left="1440" w:hanging="720"/>
        <w:jc w:val="center"/>
        <w:rPr>
          <w:rFonts w:eastAsia="Arial"/>
          <w:b/>
          <w:color w:val="000000"/>
        </w:rPr>
      </w:pPr>
    </w:p>
    <w:p w:rsidR="006B74DD" w:rsidRPr="00427CD4" w:rsidRDefault="006B74DD">
      <w:pPr>
        <w:pBdr>
          <w:top w:val="nil"/>
          <w:left w:val="nil"/>
          <w:bottom w:val="nil"/>
          <w:right w:val="nil"/>
          <w:between w:val="nil"/>
        </w:pBdr>
        <w:ind w:left="1440" w:hanging="720"/>
        <w:jc w:val="center"/>
        <w:rPr>
          <w:rFonts w:eastAsia="Arial"/>
          <w:b/>
          <w:color w:val="000000"/>
        </w:rPr>
      </w:pPr>
    </w:p>
    <w:p w:rsidR="006B74DD" w:rsidRPr="00427CD4" w:rsidRDefault="00AC0293">
      <w:pPr>
        <w:pBdr>
          <w:top w:val="nil"/>
          <w:left w:val="nil"/>
          <w:bottom w:val="nil"/>
          <w:right w:val="nil"/>
          <w:between w:val="nil"/>
        </w:pBdr>
        <w:ind w:left="1440" w:hanging="720"/>
        <w:jc w:val="center"/>
        <w:rPr>
          <w:rFonts w:eastAsia="Arial"/>
          <w:b/>
          <w:color w:val="000000"/>
        </w:rPr>
      </w:pPr>
      <w:r w:rsidRPr="00427CD4">
        <w:rPr>
          <w:rFonts w:eastAsia="Arial"/>
          <w:b/>
          <w:color w:val="000000"/>
        </w:rPr>
        <w:t>NOMBRE DE LA FACULTAD A LA QUE PERTENECE EL DISEÑO EVALUADO</w:t>
      </w:r>
    </w:p>
    <w:p w:rsidR="006B74DD" w:rsidRPr="00427CD4" w:rsidRDefault="006B74DD">
      <w:pPr>
        <w:pBdr>
          <w:top w:val="nil"/>
          <w:left w:val="nil"/>
          <w:bottom w:val="nil"/>
          <w:right w:val="nil"/>
          <w:between w:val="nil"/>
        </w:pBdr>
        <w:ind w:left="1440" w:hanging="720"/>
        <w:jc w:val="center"/>
        <w:rPr>
          <w:rFonts w:eastAsia="Arial"/>
          <w:b/>
          <w:color w:val="000000"/>
        </w:rPr>
      </w:pPr>
    </w:p>
    <w:p w:rsidR="006B74DD" w:rsidRPr="00427CD4" w:rsidRDefault="006B74DD">
      <w:pPr>
        <w:pBdr>
          <w:top w:val="nil"/>
          <w:left w:val="nil"/>
          <w:bottom w:val="nil"/>
          <w:right w:val="nil"/>
          <w:between w:val="nil"/>
        </w:pBdr>
        <w:ind w:left="1440" w:hanging="720"/>
        <w:jc w:val="center"/>
        <w:rPr>
          <w:rFonts w:eastAsia="Arial"/>
          <w:b/>
          <w:color w:val="000000"/>
        </w:rPr>
      </w:pPr>
    </w:p>
    <w:p w:rsidR="006B74DD" w:rsidRPr="00427CD4" w:rsidRDefault="00AC0293">
      <w:pPr>
        <w:pBdr>
          <w:top w:val="nil"/>
          <w:left w:val="nil"/>
          <w:bottom w:val="nil"/>
          <w:right w:val="nil"/>
          <w:between w:val="nil"/>
        </w:pBdr>
        <w:ind w:left="1440" w:hanging="720"/>
        <w:jc w:val="center"/>
        <w:rPr>
          <w:rFonts w:eastAsia="Arial"/>
          <w:b/>
          <w:color w:val="000000"/>
        </w:rPr>
      </w:pPr>
      <w:r w:rsidRPr="00427CD4">
        <w:rPr>
          <w:rFonts w:eastAsia="Arial"/>
          <w:b/>
          <w:color w:val="000000"/>
        </w:rPr>
        <w:t xml:space="preserve"> ACTUALIZACIÓN </w:t>
      </w:r>
    </w:p>
    <w:p w:rsidR="006B74DD" w:rsidRPr="00427CD4" w:rsidRDefault="006B74DD">
      <w:pPr>
        <w:pBdr>
          <w:top w:val="nil"/>
          <w:left w:val="nil"/>
          <w:bottom w:val="nil"/>
          <w:right w:val="nil"/>
          <w:between w:val="nil"/>
        </w:pBdr>
        <w:ind w:left="1440" w:hanging="720"/>
        <w:jc w:val="both"/>
        <w:rPr>
          <w:rFonts w:eastAsia="Arial"/>
          <w:b/>
          <w:color w:val="000000"/>
        </w:rPr>
      </w:pPr>
    </w:p>
    <w:p w:rsidR="006B74DD" w:rsidRPr="00427CD4" w:rsidRDefault="006B74DD">
      <w:pPr>
        <w:pBdr>
          <w:top w:val="nil"/>
          <w:left w:val="nil"/>
          <w:bottom w:val="nil"/>
          <w:right w:val="nil"/>
          <w:between w:val="nil"/>
        </w:pBdr>
        <w:ind w:left="1440" w:hanging="720"/>
        <w:jc w:val="both"/>
        <w:rPr>
          <w:rFonts w:eastAsia="Arial"/>
          <w:b/>
          <w:color w:val="000000"/>
        </w:rPr>
      </w:pPr>
    </w:p>
    <w:p w:rsidR="006B74DD" w:rsidRPr="00427CD4" w:rsidRDefault="006B74DD">
      <w:pPr>
        <w:jc w:val="both"/>
        <w:rPr>
          <w:rFonts w:eastAsia="Arial"/>
          <w:b/>
        </w:rPr>
      </w:pPr>
    </w:p>
    <w:p w:rsidR="006B74DD" w:rsidRPr="00427CD4" w:rsidRDefault="006B74DD">
      <w:pPr>
        <w:jc w:val="both"/>
        <w:rPr>
          <w:rFonts w:eastAsia="Arial"/>
          <w:b/>
        </w:rPr>
      </w:pPr>
    </w:p>
    <w:p w:rsidR="006B74DD" w:rsidRPr="00427CD4" w:rsidRDefault="00AC0293">
      <w:pPr>
        <w:jc w:val="center"/>
        <w:rPr>
          <w:rFonts w:eastAsia="Arial"/>
          <w:b/>
        </w:rPr>
      </w:pPr>
      <w:r w:rsidRPr="00427CD4">
        <w:rPr>
          <w:rFonts w:eastAsia="Arial"/>
          <w:b/>
        </w:rPr>
        <w:t>DENOMINACIÓN DEL DISEÑO CURRICULAR</w:t>
      </w:r>
    </w:p>
    <w:p w:rsidR="006B74DD" w:rsidRPr="00427CD4" w:rsidRDefault="00427CD4">
      <w:pPr>
        <w:pBdr>
          <w:top w:val="nil"/>
          <w:left w:val="nil"/>
          <w:bottom w:val="nil"/>
          <w:right w:val="nil"/>
          <w:between w:val="nil"/>
        </w:pBdr>
        <w:ind w:left="1440" w:hanging="720"/>
        <w:jc w:val="center"/>
        <w:rPr>
          <w:rFonts w:eastAsia="Arial"/>
          <w:b/>
          <w:color w:val="000000"/>
        </w:rPr>
      </w:pPr>
      <w:r>
        <w:rPr>
          <w:rFonts w:eastAsia="Arial"/>
          <w:b/>
          <w:color w:val="000000"/>
        </w:rPr>
        <w:t xml:space="preserve">Nº  DE </w:t>
      </w:r>
      <w:r w:rsidR="00705857" w:rsidRPr="00427CD4">
        <w:rPr>
          <w:rFonts w:eastAsia="Arial"/>
          <w:b/>
          <w:color w:val="000000"/>
        </w:rPr>
        <w:t>RESOLUCIÓN</w:t>
      </w:r>
      <w:r w:rsidR="00AC0293" w:rsidRPr="00427CD4">
        <w:rPr>
          <w:rFonts w:eastAsia="Arial"/>
          <w:b/>
          <w:color w:val="000000"/>
        </w:rPr>
        <w:t>_______</w:t>
      </w:r>
    </w:p>
    <w:p w:rsidR="006B74DD" w:rsidRPr="00427CD4" w:rsidRDefault="006B74DD">
      <w:pPr>
        <w:jc w:val="center"/>
        <w:rPr>
          <w:rFonts w:eastAsia="Arial"/>
          <w:b/>
        </w:rPr>
      </w:pPr>
    </w:p>
    <w:p w:rsidR="006B74DD" w:rsidRPr="00427CD4" w:rsidRDefault="006B74DD">
      <w:pPr>
        <w:pBdr>
          <w:top w:val="nil"/>
          <w:left w:val="nil"/>
          <w:bottom w:val="nil"/>
          <w:right w:val="nil"/>
          <w:between w:val="nil"/>
        </w:pBdr>
        <w:ind w:left="1440" w:hanging="720"/>
        <w:jc w:val="both"/>
        <w:rPr>
          <w:rFonts w:eastAsia="Arial"/>
          <w:b/>
          <w:color w:val="000000"/>
        </w:rPr>
      </w:pPr>
    </w:p>
    <w:p w:rsidR="006B74DD" w:rsidRPr="00427CD4" w:rsidRDefault="006B74DD">
      <w:pPr>
        <w:pBdr>
          <w:top w:val="nil"/>
          <w:left w:val="nil"/>
          <w:bottom w:val="nil"/>
          <w:right w:val="nil"/>
          <w:between w:val="nil"/>
        </w:pBdr>
        <w:ind w:left="1440" w:hanging="720"/>
        <w:jc w:val="both"/>
        <w:rPr>
          <w:rFonts w:eastAsia="Arial"/>
          <w:b/>
          <w:color w:val="000000"/>
        </w:rPr>
      </w:pPr>
    </w:p>
    <w:p w:rsidR="006B74DD" w:rsidRPr="00427CD4" w:rsidRDefault="00AC0293">
      <w:pPr>
        <w:pBdr>
          <w:top w:val="nil"/>
          <w:left w:val="nil"/>
          <w:bottom w:val="nil"/>
          <w:right w:val="nil"/>
          <w:between w:val="nil"/>
        </w:pBdr>
        <w:ind w:left="1440" w:hanging="720"/>
        <w:jc w:val="center"/>
        <w:rPr>
          <w:rFonts w:eastAsia="Arial"/>
          <w:b/>
          <w:color w:val="000000"/>
        </w:rPr>
      </w:pPr>
      <w:r w:rsidRPr="00427CD4">
        <w:rPr>
          <w:rFonts w:eastAsia="Arial"/>
          <w:b/>
          <w:color w:val="000000"/>
        </w:rPr>
        <w:t xml:space="preserve">SEDE (S) </w:t>
      </w:r>
    </w:p>
    <w:p w:rsidR="006B74DD" w:rsidRPr="00427CD4" w:rsidRDefault="006B74DD">
      <w:pPr>
        <w:pBdr>
          <w:top w:val="nil"/>
          <w:left w:val="nil"/>
          <w:bottom w:val="nil"/>
          <w:right w:val="nil"/>
          <w:between w:val="nil"/>
        </w:pBdr>
        <w:ind w:left="1440" w:hanging="720"/>
        <w:jc w:val="center"/>
        <w:rPr>
          <w:rFonts w:eastAsia="Arial"/>
          <w:b/>
          <w:color w:val="000000"/>
        </w:rPr>
      </w:pPr>
    </w:p>
    <w:p w:rsidR="006B74DD" w:rsidRPr="00427CD4" w:rsidRDefault="006B74DD">
      <w:pPr>
        <w:pBdr>
          <w:top w:val="nil"/>
          <w:left w:val="nil"/>
          <w:bottom w:val="nil"/>
          <w:right w:val="nil"/>
          <w:between w:val="nil"/>
        </w:pBdr>
        <w:ind w:left="1440" w:hanging="720"/>
        <w:jc w:val="center"/>
        <w:rPr>
          <w:rFonts w:eastAsia="Arial"/>
          <w:b/>
          <w:color w:val="000000"/>
        </w:rPr>
      </w:pPr>
    </w:p>
    <w:p w:rsidR="006B74DD" w:rsidRPr="00427CD4" w:rsidRDefault="006B74DD">
      <w:pPr>
        <w:pBdr>
          <w:top w:val="nil"/>
          <w:left w:val="nil"/>
          <w:bottom w:val="nil"/>
          <w:right w:val="nil"/>
          <w:between w:val="nil"/>
        </w:pBdr>
        <w:ind w:left="1440" w:hanging="720"/>
        <w:jc w:val="center"/>
        <w:rPr>
          <w:rFonts w:eastAsia="Arial"/>
          <w:b/>
          <w:color w:val="000000"/>
        </w:rPr>
      </w:pPr>
    </w:p>
    <w:p w:rsidR="006B74DD" w:rsidRPr="00427CD4" w:rsidRDefault="006B74DD">
      <w:pPr>
        <w:pBdr>
          <w:top w:val="nil"/>
          <w:left w:val="nil"/>
          <w:bottom w:val="nil"/>
          <w:right w:val="nil"/>
          <w:between w:val="nil"/>
        </w:pBdr>
        <w:ind w:left="1440" w:hanging="720"/>
        <w:jc w:val="center"/>
        <w:rPr>
          <w:rFonts w:eastAsia="Arial"/>
          <w:b/>
          <w:color w:val="000000"/>
        </w:rPr>
      </w:pPr>
    </w:p>
    <w:p w:rsidR="006B74DD" w:rsidRPr="00427CD4" w:rsidRDefault="00AC0293">
      <w:pPr>
        <w:pBdr>
          <w:top w:val="nil"/>
          <w:left w:val="nil"/>
          <w:bottom w:val="nil"/>
          <w:right w:val="nil"/>
          <w:between w:val="nil"/>
        </w:pBdr>
        <w:ind w:left="1440" w:hanging="720"/>
        <w:jc w:val="center"/>
        <w:rPr>
          <w:rFonts w:eastAsia="Arial"/>
          <w:b/>
          <w:color w:val="000000"/>
        </w:rPr>
      </w:pPr>
      <w:r w:rsidRPr="00427CD4">
        <w:rPr>
          <w:rFonts w:eastAsia="Arial"/>
          <w:b/>
          <w:color w:val="000000"/>
        </w:rPr>
        <w:t>MODALIDAD (ES)</w:t>
      </w:r>
    </w:p>
    <w:p w:rsidR="006B74DD" w:rsidRPr="00427CD4" w:rsidRDefault="006B74DD">
      <w:pPr>
        <w:ind w:left="851" w:hanging="567"/>
        <w:jc w:val="both"/>
        <w:rPr>
          <w:rFonts w:eastAsia="Arial"/>
          <w:b/>
        </w:rPr>
      </w:pPr>
    </w:p>
    <w:p w:rsidR="006B74DD" w:rsidRPr="00427CD4" w:rsidRDefault="006B74DD">
      <w:pPr>
        <w:ind w:left="851" w:hanging="567"/>
        <w:jc w:val="both"/>
        <w:rPr>
          <w:rFonts w:eastAsia="Arial"/>
          <w:b/>
        </w:rPr>
      </w:pPr>
    </w:p>
    <w:p w:rsidR="006B74DD" w:rsidRPr="00427CD4" w:rsidRDefault="006B74DD">
      <w:pPr>
        <w:ind w:left="851" w:hanging="567"/>
        <w:jc w:val="both"/>
        <w:rPr>
          <w:rFonts w:eastAsia="Arial"/>
          <w:b/>
        </w:rPr>
      </w:pPr>
    </w:p>
    <w:p w:rsidR="006B74DD" w:rsidRPr="00427CD4" w:rsidRDefault="006B74DD">
      <w:pPr>
        <w:ind w:left="851" w:hanging="567"/>
        <w:jc w:val="both"/>
        <w:rPr>
          <w:rFonts w:eastAsia="Arial"/>
          <w:b/>
        </w:rPr>
      </w:pPr>
    </w:p>
    <w:p w:rsidR="006B74DD" w:rsidRPr="00427CD4" w:rsidRDefault="006B74DD">
      <w:pPr>
        <w:ind w:left="851" w:hanging="567"/>
        <w:jc w:val="both"/>
        <w:rPr>
          <w:rFonts w:eastAsia="Arial"/>
          <w:b/>
        </w:rPr>
      </w:pPr>
    </w:p>
    <w:p w:rsidR="006B74DD" w:rsidRPr="00427CD4" w:rsidRDefault="006B74DD">
      <w:pPr>
        <w:ind w:left="851" w:hanging="567"/>
        <w:jc w:val="both"/>
        <w:rPr>
          <w:rFonts w:eastAsia="Arial"/>
          <w:b/>
        </w:rPr>
      </w:pPr>
    </w:p>
    <w:p w:rsidR="00705857" w:rsidRPr="00427CD4" w:rsidRDefault="00AC0293">
      <w:pPr>
        <w:ind w:left="851" w:hanging="567"/>
        <w:jc w:val="center"/>
        <w:rPr>
          <w:rFonts w:eastAsia="Arial"/>
          <w:b/>
        </w:rPr>
      </w:pPr>
      <w:r w:rsidRPr="00427CD4">
        <w:rPr>
          <w:rFonts w:eastAsia="Arial"/>
          <w:b/>
        </w:rPr>
        <w:t>_____ (DÍA) DE  ______( MES) DEL ________ (AÑO)</w:t>
      </w:r>
    </w:p>
    <w:p w:rsidR="00705857" w:rsidRPr="00427CD4" w:rsidRDefault="00705857">
      <w:pPr>
        <w:rPr>
          <w:rFonts w:eastAsia="Arial"/>
          <w:b/>
        </w:rPr>
      </w:pPr>
      <w:r w:rsidRPr="00427CD4">
        <w:rPr>
          <w:rFonts w:eastAsia="Arial"/>
          <w:b/>
        </w:rPr>
        <w:br w:type="page"/>
      </w:r>
    </w:p>
    <w:p w:rsidR="00705857" w:rsidRPr="00427CD4" w:rsidRDefault="00705857" w:rsidP="00705857">
      <w:pPr>
        <w:jc w:val="center"/>
        <w:rPr>
          <w:rFonts w:eastAsia="Arial"/>
          <w:b/>
        </w:rPr>
      </w:pPr>
      <w:r w:rsidRPr="00427CD4">
        <w:rPr>
          <w:rFonts w:eastAsia="Arial"/>
          <w:b/>
        </w:rPr>
        <w:lastRenderedPageBreak/>
        <w:t>ANEXO 2</w:t>
      </w:r>
    </w:p>
    <w:p w:rsidR="006B74DD" w:rsidRPr="00B23441" w:rsidRDefault="00705857" w:rsidP="00B23441">
      <w:pPr>
        <w:jc w:val="center"/>
        <w:rPr>
          <w:rFonts w:eastAsia="Arial"/>
          <w:bCs/>
        </w:rPr>
      </w:pPr>
      <w:r w:rsidRPr="00427CD4">
        <w:rPr>
          <w:rFonts w:eastAsia="Arial"/>
          <w:bCs/>
        </w:rPr>
        <w:t>Lista de Verificación para diseños curriculares de carreras y/o programas en actualización de pregrado y grado</w:t>
      </w:r>
    </w:p>
    <w:p w:rsidR="00E3481A" w:rsidRDefault="00B23441" w:rsidP="00B23441">
      <w:pPr>
        <w:pStyle w:val="Ttulo1"/>
        <w:jc w:val="center"/>
      </w:pPr>
      <w:r w:rsidRPr="00B23441">
        <w:rPr>
          <w:noProof/>
        </w:rPr>
        <w:drawing>
          <wp:inline distT="0" distB="0" distL="0" distR="0" wp14:anchorId="656D6F21" wp14:editId="793BECF2">
            <wp:extent cx="4238758" cy="7010400"/>
            <wp:effectExtent l="0" t="0" r="3175" b="0"/>
            <wp:docPr id="1" name="Imagen 1" descr="Imagen de la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55" r="1293" b="2050"/>
                    <a:stretch/>
                  </pic:blipFill>
                  <pic:spPr bwMode="auto">
                    <a:xfrm>
                      <a:off x="0" y="0"/>
                      <a:ext cx="4243828" cy="7018785"/>
                    </a:xfrm>
                    <a:prstGeom prst="rect">
                      <a:avLst/>
                    </a:prstGeom>
                    <a:ln>
                      <a:noFill/>
                    </a:ln>
                    <a:extLst>
                      <a:ext uri="{53640926-AAD7-44D8-BBD7-CCE9431645EC}">
                        <a14:shadowObscured xmlns:a14="http://schemas.microsoft.com/office/drawing/2010/main"/>
                      </a:ext>
                    </a:extLst>
                  </pic:spPr>
                </pic:pic>
              </a:graphicData>
            </a:graphic>
          </wp:inline>
        </w:drawing>
      </w:r>
    </w:p>
    <w:p w:rsidR="00E3481A" w:rsidRDefault="00E3481A" w:rsidP="00705857">
      <w:pPr>
        <w:jc w:val="center"/>
        <w:rPr>
          <w:rFonts w:eastAsia="Arial"/>
          <w:b/>
        </w:rPr>
      </w:pPr>
    </w:p>
    <w:p w:rsidR="00E3481A" w:rsidRDefault="00E3481A" w:rsidP="00705857">
      <w:pPr>
        <w:jc w:val="center"/>
        <w:rPr>
          <w:rFonts w:eastAsia="Arial"/>
          <w:b/>
        </w:rPr>
      </w:pPr>
    </w:p>
    <w:p w:rsidR="00705857" w:rsidRPr="00427CD4" w:rsidRDefault="00705857" w:rsidP="00705857">
      <w:pPr>
        <w:jc w:val="center"/>
        <w:rPr>
          <w:rFonts w:eastAsia="Arial"/>
          <w:b/>
        </w:rPr>
      </w:pPr>
      <w:r w:rsidRPr="00427CD4">
        <w:rPr>
          <w:rFonts w:eastAsia="Arial"/>
          <w:b/>
        </w:rPr>
        <w:lastRenderedPageBreak/>
        <w:t>ANEXO 3</w:t>
      </w:r>
    </w:p>
    <w:p w:rsidR="00427CD4" w:rsidRPr="00B23441" w:rsidRDefault="00705857" w:rsidP="00B23441">
      <w:pPr>
        <w:jc w:val="center"/>
        <w:rPr>
          <w:rFonts w:eastAsia="Arial"/>
          <w:bCs/>
        </w:rPr>
      </w:pPr>
      <w:r w:rsidRPr="00427CD4">
        <w:rPr>
          <w:rFonts w:eastAsia="Arial"/>
          <w:bCs/>
        </w:rPr>
        <w:t>Lista de Verificación para diseños curriculares de carreras y/o programas en actualización de postgrado</w:t>
      </w:r>
    </w:p>
    <w:p w:rsidR="00B23441" w:rsidRPr="00427CD4" w:rsidRDefault="00B23441">
      <w:pPr>
        <w:ind w:left="851" w:hanging="567"/>
        <w:jc w:val="center"/>
        <w:rPr>
          <w:rFonts w:eastAsia="Arial"/>
          <w:b/>
        </w:rPr>
      </w:pPr>
      <w:r w:rsidRPr="00B23441">
        <w:rPr>
          <w:rFonts w:eastAsia="Arial"/>
          <w:b/>
          <w:noProof/>
        </w:rPr>
        <w:drawing>
          <wp:inline distT="0" distB="0" distL="0" distR="0" wp14:anchorId="36F7F41A" wp14:editId="2EB32C34">
            <wp:extent cx="5158317" cy="7214400"/>
            <wp:effectExtent l="0" t="0" r="0" b="0"/>
            <wp:docPr id="4" name="Imagen 4" descr="Imagen de la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757"/>
                    <a:stretch/>
                  </pic:blipFill>
                  <pic:spPr bwMode="auto">
                    <a:xfrm>
                      <a:off x="0" y="0"/>
                      <a:ext cx="5158317" cy="7214400"/>
                    </a:xfrm>
                    <a:prstGeom prst="rect">
                      <a:avLst/>
                    </a:prstGeom>
                    <a:ln>
                      <a:noFill/>
                    </a:ln>
                    <a:extLst>
                      <a:ext uri="{53640926-AAD7-44D8-BBD7-CCE9431645EC}">
                        <a14:shadowObscured xmlns:a14="http://schemas.microsoft.com/office/drawing/2010/main"/>
                      </a:ext>
                    </a:extLst>
                  </pic:spPr>
                </pic:pic>
              </a:graphicData>
            </a:graphic>
          </wp:inline>
        </w:drawing>
      </w:r>
    </w:p>
    <w:sectPr w:rsidR="00B23441" w:rsidRPr="00427CD4" w:rsidSect="00E3481A">
      <w:headerReference w:type="default" r:id="rId9"/>
      <w:footerReference w:type="default" r:id="rId10"/>
      <w:pgSz w:w="12240" w:h="15840"/>
      <w:pgMar w:top="1871" w:right="1326" w:bottom="1134" w:left="127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3505D" w:rsidRDefault="0003505D">
      <w:r>
        <w:separator/>
      </w:r>
    </w:p>
  </w:endnote>
  <w:endnote w:type="continuationSeparator" w:id="0">
    <w:p w:rsidR="0003505D" w:rsidRDefault="00035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0"/>
      </w:rPr>
      <w:id w:val="2009558486"/>
      <w:docPartObj>
        <w:docPartGallery w:val="Page Numbers (Bottom of Page)"/>
        <w:docPartUnique/>
      </w:docPartObj>
    </w:sdtPr>
    <w:sdtEndPr/>
    <w:sdtContent>
      <w:sdt>
        <w:sdtPr>
          <w:rPr>
            <w:rFonts w:ascii="Times New Roman" w:hAnsi="Times New Roman" w:cs="Times New Roman"/>
            <w:sz w:val="20"/>
          </w:rPr>
          <w:id w:val="-100722783"/>
          <w:docPartObj>
            <w:docPartGallery w:val="Page Numbers (Top of Page)"/>
            <w:docPartUnique/>
          </w:docPartObj>
        </w:sdtPr>
        <w:sdtEndPr/>
        <w:sdtContent>
          <w:p w:rsidR="00C8535F" w:rsidRPr="00427CD4" w:rsidRDefault="00C8535F">
            <w:pPr>
              <w:pStyle w:val="Piedepgina"/>
              <w:jc w:val="right"/>
              <w:rPr>
                <w:rFonts w:ascii="Times New Roman" w:hAnsi="Times New Roman" w:cs="Times New Roman"/>
                <w:sz w:val="20"/>
              </w:rPr>
            </w:pPr>
            <w:r w:rsidRPr="00427CD4">
              <w:rPr>
                <w:rFonts w:ascii="Times New Roman" w:hAnsi="Times New Roman" w:cs="Times New Roman"/>
                <w:sz w:val="20"/>
                <w:lang w:val="es-ES"/>
              </w:rPr>
              <w:t xml:space="preserve">Página </w:t>
            </w:r>
            <w:r w:rsidRPr="00427CD4">
              <w:rPr>
                <w:rFonts w:ascii="Times New Roman" w:hAnsi="Times New Roman" w:cs="Times New Roman"/>
                <w:b/>
                <w:bCs/>
                <w:sz w:val="20"/>
              </w:rPr>
              <w:fldChar w:fldCharType="begin"/>
            </w:r>
            <w:r w:rsidRPr="00427CD4">
              <w:rPr>
                <w:rFonts w:ascii="Times New Roman" w:hAnsi="Times New Roman" w:cs="Times New Roman"/>
                <w:b/>
                <w:bCs/>
                <w:sz w:val="20"/>
              </w:rPr>
              <w:instrText>PAGE</w:instrText>
            </w:r>
            <w:r w:rsidRPr="00427CD4">
              <w:rPr>
                <w:rFonts w:ascii="Times New Roman" w:hAnsi="Times New Roman" w:cs="Times New Roman"/>
                <w:b/>
                <w:bCs/>
                <w:sz w:val="20"/>
              </w:rPr>
              <w:fldChar w:fldCharType="separate"/>
            </w:r>
            <w:r>
              <w:rPr>
                <w:rFonts w:ascii="Times New Roman" w:hAnsi="Times New Roman" w:cs="Times New Roman"/>
                <w:b/>
                <w:bCs/>
                <w:noProof/>
                <w:sz w:val="20"/>
              </w:rPr>
              <w:t>1</w:t>
            </w:r>
            <w:r w:rsidRPr="00427CD4">
              <w:rPr>
                <w:rFonts w:ascii="Times New Roman" w:hAnsi="Times New Roman" w:cs="Times New Roman"/>
                <w:b/>
                <w:bCs/>
                <w:sz w:val="20"/>
              </w:rPr>
              <w:fldChar w:fldCharType="end"/>
            </w:r>
            <w:r w:rsidRPr="00427CD4">
              <w:rPr>
                <w:rFonts w:ascii="Times New Roman" w:hAnsi="Times New Roman" w:cs="Times New Roman"/>
                <w:sz w:val="20"/>
                <w:lang w:val="es-ES"/>
              </w:rPr>
              <w:t xml:space="preserve"> de </w:t>
            </w:r>
            <w:r w:rsidRPr="00427CD4">
              <w:rPr>
                <w:rFonts w:ascii="Times New Roman" w:hAnsi="Times New Roman" w:cs="Times New Roman"/>
                <w:b/>
                <w:bCs/>
                <w:sz w:val="20"/>
              </w:rPr>
              <w:fldChar w:fldCharType="begin"/>
            </w:r>
            <w:r w:rsidRPr="00427CD4">
              <w:rPr>
                <w:rFonts w:ascii="Times New Roman" w:hAnsi="Times New Roman" w:cs="Times New Roman"/>
                <w:b/>
                <w:bCs/>
                <w:sz w:val="20"/>
              </w:rPr>
              <w:instrText>NUMPAGES</w:instrText>
            </w:r>
            <w:r w:rsidRPr="00427CD4">
              <w:rPr>
                <w:rFonts w:ascii="Times New Roman" w:hAnsi="Times New Roman" w:cs="Times New Roman"/>
                <w:b/>
                <w:bCs/>
                <w:sz w:val="20"/>
              </w:rPr>
              <w:fldChar w:fldCharType="separate"/>
            </w:r>
            <w:r>
              <w:rPr>
                <w:rFonts w:ascii="Times New Roman" w:hAnsi="Times New Roman" w:cs="Times New Roman"/>
                <w:b/>
                <w:bCs/>
                <w:noProof/>
                <w:sz w:val="20"/>
              </w:rPr>
              <w:t>7</w:t>
            </w:r>
            <w:r w:rsidRPr="00427CD4">
              <w:rPr>
                <w:rFonts w:ascii="Times New Roman" w:hAnsi="Times New Roman" w:cs="Times New Roman"/>
                <w:b/>
                <w:bCs/>
                <w:sz w:val="20"/>
              </w:rPr>
              <w:fldChar w:fldCharType="end"/>
            </w:r>
          </w:p>
        </w:sdtContent>
      </w:sdt>
    </w:sdtContent>
  </w:sdt>
  <w:p w:rsidR="00C8535F" w:rsidRDefault="00C853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3505D" w:rsidRDefault="0003505D">
      <w:r>
        <w:separator/>
      </w:r>
    </w:p>
  </w:footnote>
  <w:footnote w:type="continuationSeparator" w:id="0">
    <w:p w:rsidR="0003505D" w:rsidRDefault="00035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535F" w:rsidRDefault="00C8535F">
    <w:pPr>
      <w:pBdr>
        <w:top w:val="nil"/>
        <w:left w:val="nil"/>
        <w:bottom w:val="nil"/>
        <w:right w:val="nil"/>
        <w:between w:val="nil"/>
      </w:pBdr>
      <w:tabs>
        <w:tab w:val="center" w:pos="4419"/>
        <w:tab w:val="right" w:pos="8838"/>
      </w:tabs>
      <w:jc w:val="right"/>
      <w:rPr>
        <w:rFonts w:ascii="Arial" w:eastAsia="Arial" w:hAnsi="Arial" w:cs="Arial"/>
        <w:color w:val="000000"/>
        <w:sz w:val="16"/>
        <w:szCs w:val="16"/>
      </w:rPr>
    </w:pPr>
    <w:r>
      <w:rPr>
        <w:noProof/>
        <w:color w:val="000000"/>
        <w:sz w:val="22"/>
        <w:szCs w:val="22"/>
        <w:lang w:eastAsia="es-PA"/>
      </w:rPr>
      <w:drawing>
        <wp:anchor distT="0" distB="0" distL="114300" distR="114300" simplePos="0" relativeHeight="251658240" behindDoc="0" locked="0" layoutInCell="1" allowOverlap="1">
          <wp:simplePos x="0" y="0"/>
          <wp:positionH relativeFrom="column">
            <wp:posOffset>912495</wp:posOffset>
          </wp:positionH>
          <wp:positionV relativeFrom="paragraph">
            <wp:posOffset>-377190</wp:posOffset>
          </wp:positionV>
          <wp:extent cx="4356100" cy="1062355"/>
          <wp:effectExtent l="0" t="0" r="6350" b="4445"/>
          <wp:wrapThrough wrapText="bothSides">
            <wp:wrapPolygon edited="0">
              <wp:start x="0" y="0"/>
              <wp:lineTo x="0" y="21303"/>
              <wp:lineTo x="21537" y="21303"/>
              <wp:lineTo x="21537" y="0"/>
              <wp:lineTo x="0" y="0"/>
            </wp:wrapPolygon>
          </wp:wrapThrough>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4356100" cy="1062355"/>
                  </a:xfrm>
                  <a:prstGeom prst="rect">
                    <a:avLst/>
                  </a:prstGeom>
                  <a:ln/>
                </pic:spPr>
              </pic:pic>
            </a:graphicData>
          </a:graphic>
          <wp14:sizeRelH relativeFrom="page">
            <wp14:pctWidth>0</wp14:pctWidth>
          </wp14:sizeRelH>
          <wp14:sizeRelV relativeFrom="page">
            <wp14:pctHeight>0</wp14:pctHeight>
          </wp14:sizeRelV>
        </wp:anchor>
      </w:drawing>
    </w:r>
    <w:r>
      <w:rPr>
        <w:rFonts w:ascii="Arial" w:eastAsia="Arial" w:hAnsi="Arial" w:cs="Arial"/>
        <w:color w:val="000000"/>
        <w:sz w:val="16"/>
        <w:szCs w:val="16"/>
      </w:rPr>
      <w:t xml:space="preserve">  </w:t>
    </w:r>
  </w:p>
  <w:p w:rsidR="00C8535F" w:rsidRDefault="00C8535F">
    <w:pPr>
      <w:pBdr>
        <w:top w:val="nil"/>
        <w:left w:val="nil"/>
        <w:bottom w:val="nil"/>
        <w:right w:val="nil"/>
        <w:between w:val="nil"/>
      </w:pBdr>
      <w:tabs>
        <w:tab w:val="center" w:pos="4153"/>
        <w:tab w:val="right" w:pos="8306"/>
      </w:tabs>
      <w:ind w:left="1416"/>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56E90"/>
    <w:multiLevelType w:val="hybridMultilevel"/>
    <w:tmpl w:val="D79ABCD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0A82273"/>
    <w:multiLevelType w:val="multilevel"/>
    <w:tmpl w:val="C1F8FC20"/>
    <w:lvl w:ilvl="0">
      <w:start w:val="3"/>
      <w:numFmt w:val="decimal"/>
      <w:lvlText w:val="%1"/>
      <w:lvlJc w:val="left"/>
      <w:pPr>
        <w:ind w:left="360" w:hanging="360"/>
      </w:pPr>
    </w:lvl>
    <w:lvl w:ilvl="1">
      <w:start w:val="2"/>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464" w:hanging="1800"/>
      </w:pPr>
    </w:lvl>
  </w:abstractNum>
  <w:abstractNum w:abstractNumId="2" w15:restartNumberingAfterBreak="0">
    <w:nsid w:val="28452BF1"/>
    <w:multiLevelType w:val="hybridMultilevel"/>
    <w:tmpl w:val="C6729CC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B4B25BD"/>
    <w:multiLevelType w:val="hybridMultilevel"/>
    <w:tmpl w:val="E0B8783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5DE97FFB"/>
    <w:multiLevelType w:val="hybridMultilevel"/>
    <w:tmpl w:val="4906C1F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662038B9"/>
    <w:multiLevelType w:val="multilevel"/>
    <w:tmpl w:val="61B4A3B2"/>
    <w:lvl w:ilvl="0">
      <w:start w:val="1"/>
      <w:numFmt w:val="decimal"/>
      <w:lvlText w:val="%1."/>
      <w:lvlJc w:val="left"/>
      <w:pPr>
        <w:ind w:left="720" w:hanging="360"/>
      </w:pPr>
      <w:rPr>
        <w:color w:val="222222"/>
      </w:rPr>
    </w:lvl>
    <w:lvl w:ilvl="1">
      <w:start w:val="1"/>
      <w:numFmt w:val="decimal"/>
      <w:lvlText w:val="%1.%2"/>
      <w:lvlJc w:val="left"/>
      <w:pPr>
        <w:ind w:left="1068" w:hanging="360"/>
      </w:pPr>
      <w:rPr>
        <w:b w:val="0"/>
        <w:bCs/>
        <w:i w:val="0"/>
        <w:iCs w:val="0"/>
      </w:rPr>
    </w:lvl>
    <w:lvl w:ilvl="2">
      <w:start w:val="1"/>
      <w:numFmt w:val="decimal"/>
      <w:lvlText w:val="%1.%2.%3"/>
      <w:lvlJc w:val="left"/>
      <w:pPr>
        <w:ind w:left="1776" w:hanging="720"/>
      </w:pPr>
      <w:rPr>
        <w:b/>
      </w:rPr>
    </w:lvl>
    <w:lvl w:ilvl="3">
      <w:start w:val="1"/>
      <w:numFmt w:val="decimal"/>
      <w:lvlText w:val="%1.%2.%3.%4"/>
      <w:lvlJc w:val="left"/>
      <w:pPr>
        <w:ind w:left="2484" w:hanging="1080"/>
      </w:pPr>
      <w:rPr>
        <w:b/>
      </w:rPr>
    </w:lvl>
    <w:lvl w:ilvl="4">
      <w:start w:val="1"/>
      <w:numFmt w:val="decimal"/>
      <w:lvlText w:val="%1.%2.%3.%4.%5"/>
      <w:lvlJc w:val="left"/>
      <w:pPr>
        <w:ind w:left="2832" w:hanging="1080"/>
      </w:pPr>
      <w:rPr>
        <w:b/>
      </w:rPr>
    </w:lvl>
    <w:lvl w:ilvl="5">
      <w:start w:val="1"/>
      <w:numFmt w:val="decimal"/>
      <w:lvlText w:val="%1.%2.%3.%4.%5.%6"/>
      <w:lvlJc w:val="left"/>
      <w:pPr>
        <w:ind w:left="3540" w:hanging="1440"/>
      </w:pPr>
      <w:rPr>
        <w:b/>
      </w:rPr>
    </w:lvl>
    <w:lvl w:ilvl="6">
      <w:start w:val="1"/>
      <w:numFmt w:val="decimal"/>
      <w:lvlText w:val="%1.%2.%3.%4.%5.%6.%7"/>
      <w:lvlJc w:val="left"/>
      <w:pPr>
        <w:ind w:left="3888" w:hanging="1440"/>
      </w:pPr>
      <w:rPr>
        <w:b/>
      </w:rPr>
    </w:lvl>
    <w:lvl w:ilvl="7">
      <w:start w:val="1"/>
      <w:numFmt w:val="decimal"/>
      <w:lvlText w:val="%1.%2.%3.%4.%5.%6.%7.%8"/>
      <w:lvlJc w:val="left"/>
      <w:pPr>
        <w:ind w:left="4596" w:hanging="1800"/>
      </w:pPr>
      <w:rPr>
        <w:b/>
      </w:rPr>
    </w:lvl>
    <w:lvl w:ilvl="8">
      <w:start w:val="1"/>
      <w:numFmt w:val="decimal"/>
      <w:lvlText w:val="%1.%2.%3.%4.%5.%6.%7.%8.%9"/>
      <w:lvlJc w:val="left"/>
      <w:pPr>
        <w:ind w:left="4944" w:hanging="1800"/>
      </w:pPr>
      <w:rPr>
        <w:b/>
      </w:rPr>
    </w:lvl>
  </w:abstractNum>
  <w:abstractNum w:abstractNumId="6" w15:restartNumberingAfterBreak="0">
    <w:nsid w:val="710C1ABF"/>
    <w:multiLevelType w:val="multilevel"/>
    <w:tmpl w:val="8BB03F6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9312EE9"/>
    <w:multiLevelType w:val="multilevel"/>
    <w:tmpl w:val="C9405410"/>
    <w:lvl w:ilvl="0">
      <w:start w:val="4"/>
      <w:numFmt w:val="decimal"/>
      <w:lvlText w:val="%1"/>
      <w:lvlJc w:val="left"/>
      <w:pPr>
        <w:ind w:left="720" w:hanging="360"/>
      </w:pPr>
    </w:lvl>
    <w:lvl w:ilvl="1">
      <w:start w:val="1"/>
      <w:numFmt w:val="decimal"/>
      <w:lvlText w:val="%1.%2"/>
      <w:lvlJc w:val="left"/>
      <w:pPr>
        <w:ind w:left="1068" w:hanging="360"/>
      </w:pPr>
    </w:lvl>
    <w:lvl w:ilvl="2">
      <w:start w:val="1"/>
      <w:numFmt w:val="decimal"/>
      <w:lvlText w:val="%1.%2.%3"/>
      <w:lvlJc w:val="left"/>
      <w:pPr>
        <w:ind w:left="1776" w:hanging="720"/>
      </w:pPr>
    </w:lvl>
    <w:lvl w:ilvl="3">
      <w:start w:val="1"/>
      <w:numFmt w:val="decimal"/>
      <w:lvlText w:val="%1.%2.%3.%4"/>
      <w:lvlJc w:val="left"/>
      <w:pPr>
        <w:ind w:left="2484" w:hanging="1080"/>
      </w:pPr>
    </w:lvl>
    <w:lvl w:ilvl="4">
      <w:start w:val="1"/>
      <w:numFmt w:val="decimal"/>
      <w:lvlText w:val="%1.%2.%3.%4.%5"/>
      <w:lvlJc w:val="left"/>
      <w:pPr>
        <w:ind w:left="2832" w:hanging="1080"/>
      </w:pPr>
    </w:lvl>
    <w:lvl w:ilvl="5">
      <w:start w:val="1"/>
      <w:numFmt w:val="decimal"/>
      <w:lvlText w:val="%1.%2.%3.%4.%5.%6"/>
      <w:lvlJc w:val="left"/>
      <w:pPr>
        <w:ind w:left="3540" w:hanging="1440"/>
      </w:pPr>
    </w:lvl>
    <w:lvl w:ilvl="6">
      <w:start w:val="1"/>
      <w:numFmt w:val="decimal"/>
      <w:lvlText w:val="%1.%2.%3.%4.%5.%6.%7"/>
      <w:lvlJc w:val="left"/>
      <w:pPr>
        <w:ind w:left="3888" w:hanging="1440"/>
      </w:pPr>
    </w:lvl>
    <w:lvl w:ilvl="7">
      <w:start w:val="1"/>
      <w:numFmt w:val="decimal"/>
      <w:lvlText w:val="%1.%2.%3.%4.%5.%6.%7.%8"/>
      <w:lvlJc w:val="left"/>
      <w:pPr>
        <w:ind w:left="4596" w:hanging="1800"/>
      </w:pPr>
    </w:lvl>
    <w:lvl w:ilvl="8">
      <w:start w:val="1"/>
      <w:numFmt w:val="decimal"/>
      <w:lvlText w:val="%1.%2.%3.%4.%5.%6.%7.%8.%9"/>
      <w:lvlJc w:val="left"/>
      <w:pPr>
        <w:ind w:left="4944" w:hanging="1800"/>
      </w:pPr>
    </w:lvl>
  </w:abstractNum>
  <w:num w:numId="1">
    <w:abstractNumId w:val="5"/>
  </w:num>
  <w:num w:numId="2">
    <w:abstractNumId w:val="1"/>
  </w:num>
  <w:num w:numId="3">
    <w:abstractNumId w:val="7"/>
  </w:num>
  <w:num w:numId="4">
    <w:abstractNumId w:val="6"/>
  </w:num>
  <w:num w:numId="5">
    <w:abstractNumId w:val="4"/>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4DD"/>
    <w:rsid w:val="0003505D"/>
    <w:rsid w:val="000744A8"/>
    <w:rsid w:val="001F4A43"/>
    <w:rsid w:val="002E5C83"/>
    <w:rsid w:val="003652D8"/>
    <w:rsid w:val="00367CCB"/>
    <w:rsid w:val="003703A1"/>
    <w:rsid w:val="004166AE"/>
    <w:rsid w:val="00427CD4"/>
    <w:rsid w:val="00494D27"/>
    <w:rsid w:val="004B783B"/>
    <w:rsid w:val="004F12DD"/>
    <w:rsid w:val="00503F6F"/>
    <w:rsid w:val="005B4037"/>
    <w:rsid w:val="005D4E1A"/>
    <w:rsid w:val="005E526C"/>
    <w:rsid w:val="00602E77"/>
    <w:rsid w:val="006B74DD"/>
    <w:rsid w:val="006C638E"/>
    <w:rsid w:val="00705857"/>
    <w:rsid w:val="00765B45"/>
    <w:rsid w:val="00914527"/>
    <w:rsid w:val="009E1457"/>
    <w:rsid w:val="00A5720B"/>
    <w:rsid w:val="00AC0293"/>
    <w:rsid w:val="00B23441"/>
    <w:rsid w:val="00BB11A5"/>
    <w:rsid w:val="00BF26D7"/>
    <w:rsid w:val="00C8535F"/>
    <w:rsid w:val="00CC6FED"/>
    <w:rsid w:val="00CE2865"/>
    <w:rsid w:val="00DB6214"/>
    <w:rsid w:val="00E07ECD"/>
    <w:rsid w:val="00E3481A"/>
    <w:rsid w:val="00E7757A"/>
    <w:rsid w:val="00F277D9"/>
    <w:rsid w:val="00F572B1"/>
    <w:rsid w:val="00F67FB1"/>
    <w:rsid w:val="00F706E5"/>
    <w:rsid w:val="00F74AB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9489E"/>
  <w15:docId w15:val="{1D5F9819-6573-AE44-9C87-A18F7B9B7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s-PA"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35F"/>
    <w:rPr>
      <w:rFonts w:ascii="Times New Roman" w:eastAsia="Times New Roman" w:hAnsi="Times New Roman" w:cs="Times New Roman"/>
    </w:rPr>
  </w:style>
  <w:style w:type="paragraph" w:styleId="Ttulo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sz w:val="28"/>
      <w:szCs w:val="28"/>
    </w:rPr>
  </w:style>
  <w:style w:type="paragraph" w:styleId="Ttulo4">
    <w:name w:val="heading 4"/>
    <w:basedOn w:val="Normal"/>
    <w:next w:val="Normal"/>
    <w:uiPriority w:val="9"/>
    <w:semiHidden/>
    <w:unhideWhenUsed/>
    <w:qFormat/>
    <w:pPr>
      <w:keepNext/>
      <w:keepLines/>
      <w:spacing w:before="240" w:after="40"/>
      <w:outlineLvl w:val="3"/>
    </w:pPr>
    <w:rPr>
      <w:rFonts w:ascii="Calibri" w:eastAsia="Calibri" w:hAnsi="Calibri" w:cs="Calibri"/>
      <w:b/>
    </w:rPr>
  </w:style>
  <w:style w:type="paragraph" w:styleId="Ttulo5">
    <w:name w:val="heading 5"/>
    <w:basedOn w:val="Normal"/>
    <w:next w:val="Normal"/>
    <w:uiPriority w:val="9"/>
    <w:semiHidden/>
    <w:unhideWhenUsed/>
    <w:qFormat/>
    <w:pPr>
      <w:keepNext/>
      <w:keepLines/>
      <w:spacing w:before="220" w:after="40"/>
      <w:outlineLvl w:val="4"/>
    </w:pPr>
    <w:rPr>
      <w:rFonts w:ascii="Calibri" w:eastAsia="Calibri" w:hAnsi="Calibri" w:cs="Calibri"/>
      <w:b/>
      <w:sz w:val="22"/>
      <w:szCs w:val="22"/>
    </w:rPr>
  </w:style>
  <w:style w:type="paragraph" w:styleId="Ttulo6">
    <w:name w:val="heading 6"/>
    <w:basedOn w:val="Normal"/>
    <w:next w:val="Normal"/>
    <w:uiPriority w:val="9"/>
    <w:semiHidden/>
    <w:unhideWhenUsed/>
    <w:qFormat/>
    <w:pPr>
      <w:keepNext/>
      <w:keepLines/>
      <w:spacing w:before="200" w:after="40"/>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rFonts w:ascii="Calibri" w:eastAsia="Calibri" w:hAnsi="Calibri" w:cs="Calibri"/>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Prrafodelista">
    <w:name w:val="List Paragraph"/>
    <w:aliases w:val="Títulos de Cuadros y Graficos,Citation List,본문(내용),List Paragraph (numbered (a))"/>
    <w:basedOn w:val="Normal"/>
    <w:link w:val="PrrafodelistaCar"/>
    <w:uiPriority w:val="34"/>
    <w:qFormat/>
    <w:rsid w:val="00705857"/>
    <w:pPr>
      <w:ind w:left="720"/>
      <w:contextualSpacing/>
    </w:pPr>
    <w:rPr>
      <w:rFonts w:ascii="Calibri" w:eastAsia="Calibri" w:hAnsi="Calibri" w:cs="Calibri"/>
    </w:rPr>
  </w:style>
  <w:style w:type="character" w:styleId="Refdecomentario">
    <w:name w:val="annotation reference"/>
    <w:basedOn w:val="Fuentedeprrafopredeter"/>
    <w:uiPriority w:val="99"/>
    <w:semiHidden/>
    <w:unhideWhenUsed/>
    <w:rsid w:val="00705857"/>
    <w:rPr>
      <w:sz w:val="16"/>
      <w:szCs w:val="16"/>
    </w:rPr>
  </w:style>
  <w:style w:type="paragraph" w:styleId="Textocomentario">
    <w:name w:val="annotation text"/>
    <w:basedOn w:val="Normal"/>
    <w:link w:val="TextocomentarioCar"/>
    <w:uiPriority w:val="99"/>
    <w:semiHidden/>
    <w:unhideWhenUsed/>
    <w:rsid w:val="00705857"/>
    <w:rPr>
      <w:rFonts w:ascii="Calibri" w:eastAsia="Calibri" w:hAnsi="Calibri" w:cs="Calibri"/>
      <w:sz w:val="20"/>
      <w:szCs w:val="20"/>
    </w:rPr>
  </w:style>
  <w:style w:type="character" w:customStyle="1" w:styleId="TextocomentarioCar">
    <w:name w:val="Texto comentario Car"/>
    <w:basedOn w:val="Fuentedeprrafopredeter"/>
    <w:link w:val="Textocomentario"/>
    <w:uiPriority w:val="99"/>
    <w:semiHidden/>
    <w:rsid w:val="00705857"/>
    <w:rPr>
      <w:sz w:val="20"/>
      <w:szCs w:val="20"/>
    </w:rPr>
  </w:style>
  <w:style w:type="paragraph" w:styleId="Asuntodelcomentario">
    <w:name w:val="annotation subject"/>
    <w:basedOn w:val="Textocomentario"/>
    <w:next w:val="Textocomentario"/>
    <w:link w:val="AsuntodelcomentarioCar"/>
    <w:uiPriority w:val="99"/>
    <w:semiHidden/>
    <w:unhideWhenUsed/>
    <w:rsid w:val="00705857"/>
    <w:rPr>
      <w:b/>
      <w:bCs/>
    </w:rPr>
  </w:style>
  <w:style w:type="character" w:customStyle="1" w:styleId="AsuntodelcomentarioCar">
    <w:name w:val="Asunto del comentario Car"/>
    <w:basedOn w:val="TextocomentarioCar"/>
    <w:link w:val="Asuntodelcomentario"/>
    <w:uiPriority w:val="99"/>
    <w:semiHidden/>
    <w:rsid w:val="00705857"/>
    <w:rPr>
      <w:b/>
      <w:bCs/>
      <w:sz w:val="20"/>
      <w:szCs w:val="20"/>
    </w:rPr>
  </w:style>
  <w:style w:type="paragraph" w:styleId="Textodeglobo">
    <w:name w:val="Balloon Text"/>
    <w:basedOn w:val="Normal"/>
    <w:link w:val="TextodegloboCar"/>
    <w:uiPriority w:val="99"/>
    <w:semiHidden/>
    <w:unhideWhenUsed/>
    <w:rsid w:val="00705857"/>
    <w:rPr>
      <w:rFonts w:eastAsia="Calibri"/>
      <w:sz w:val="18"/>
      <w:szCs w:val="18"/>
    </w:rPr>
  </w:style>
  <w:style w:type="character" w:customStyle="1" w:styleId="TextodegloboCar">
    <w:name w:val="Texto de globo Car"/>
    <w:basedOn w:val="Fuentedeprrafopredeter"/>
    <w:link w:val="Textodeglobo"/>
    <w:uiPriority w:val="99"/>
    <w:semiHidden/>
    <w:rsid w:val="00705857"/>
    <w:rPr>
      <w:rFonts w:ascii="Times New Roman" w:hAnsi="Times New Roman" w:cs="Times New Roman"/>
      <w:sz w:val="18"/>
      <w:szCs w:val="18"/>
    </w:rPr>
  </w:style>
  <w:style w:type="paragraph" w:customStyle="1" w:styleId="Normal1">
    <w:name w:val="Normal1"/>
    <w:rsid w:val="00F572B1"/>
    <w:pPr>
      <w:spacing w:after="160" w:line="259" w:lineRule="auto"/>
    </w:pPr>
    <w:rPr>
      <w:sz w:val="22"/>
      <w:szCs w:val="22"/>
      <w:lang w:eastAsia="en-US"/>
    </w:rPr>
  </w:style>
  <w:style w:type="paragraph" w:styleId="Textoindependiente2">
    <w:name w:val="Body Text 2"/>
    <w:basedOn w:val="Normal"/>
    <w:link w:val="Textoindependiente2Car"/>
    <w:rsid w:val="00E7757A"/>
    <w:pPr>
      <w:spacing w:after="120" w:line="480" w:lineRule="auto"/>
    </w:pPr>
    <w:rPr>
      <w:lang w:val="es-ES" w:eastAsia="es-ES"/>
    </w:rPr>
  </w:style>
  <w:style w:type="character" w:customStyle="1" w:styleId="Textoindependiente2Car">
    <w:name w:val="Texto independiente 2 Car"/>
    <w:basedOn w:val="Fuentedeprrafopredeter"/>
    <w:link w:val="Textoindependiente2"/>
    <w:rsid w:val="00E7757A"/>
    <w:rPr>
      <w:rFonts w:ascii="Times New Roman" w:eastAsia="Times New Roman" w:hAnsi="Times New Roman" w:cs="Times New Roman"/>
      <w:lang w:val="es-ES" w:eastAsia="es-ES"/>
    </w:rPr>
  </w:style>
  <w:style w:type="character" w:customStyle="1" w:styleId="PrrafodelistaCar">
    <w:name w:val="Párrafo de lista Car"/>
    <w:aliases w:val="Títulos de Cuadros y Graficos Car,Citation List Car,본문(내용) Car,List Paragraph (numbered (a)) Car"/>
    <w:link w:val="Prrafodelista"/>
    <w:uiPriority w:val="34"/>
    <w:rsid w:val="00E7757A"/>
  </w:style>
  <w:style w:type="paragraph" w:styleId="NormalWeb">
    <w:name w:val="Normal (Web)"/>
    <w:basedOn w:val="Normal"/>
    <w:uiPriority w:val="99"/>
    <w:unhideWhenUsed/>
    <w:rsid w:val="006C638E"/>
    <w:pPr>
      <w:spacing w:before="100" w:beforeAutospacing="1" w:after="100" w:afterAutospacing="1"/>
    </w:pPr>
  </w:style>
  <w:style w:type="paragraph" w:styleId="Encabezado">
    <w:name w:val="header"/>
    <w:basedOn w:val="Normal"/>
    <w:link w:val="EncabezadoCar"/>
    <w:uiPriority w:val="99"/>
    <w:unhideWhenUsed/>
    <w:rsid w:val="00427CD4"/>
    <w:pPr>
      <w:tabs>
        <w:tab w:val="center" w:pos="4419"/>
        <w:tab w:val="right" w:pos="8838"/>
      </w:tabs>
    </w:pPr>
    <w:rPr>
      <w:rFonts w:ascii="Calibri" w:eastAsia="Calibri" w:hAnsi="Calibri" w:cs="Calibri"/>
    </w:rPr>
  </w:style>
  <w:style w:type="character" w:customStyle="1" w:styleId="EncabezadoCar">
    <w:name w:val="Encabezado Car"/>
    <w:basedOn w:val="Fuentedeprrafopredeter"/>
    <w:link w:val="Encabezado"/>
    <w:uiPriority w:val="99"/>
    <w:rsid w:val="00427CD4"/>
  </w:style>
  <w:style w:type="paragraph" w:styleId="Piedepgina">
    <w:name w:val="footer"/>
    <w:basedOn w:val="Normal"/>
    <w:link w:val="PiedepginaCar"/>
    <w:uiPriority w:val="99"/>
    <w:unhideWhenUsed/>
    <w:rsid w:val="00427CD4"/>
    <w:pPr>
      <w:tabs>
        <w:tab w:val="center" w:pos="4419"/>
        <w:tab w:val="right" w:pos="8838"/>
      </w:tabs>
    </w:pPr>
    <w:rPr>
      <w:rFonts w:ascii="Calibri" w:eastAsia="Calibri" w:hAnsi="Calibri" w:cs="Calibri"/>
    </w:rPr>
  </w:style>
  <w:style w:type="character" w:customStyle="1" w:styleId="PiedepginaCar">
    <w:name w:val="Pie de página Car"/>
    <w:basedOn w:val="Fuentedeprrafopredeter"/>
    <w:link w:val="Piedepgina"/>
    <w:uiPriority w:val="99"/>
    <w:rsid w:val="00427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53324">
      <w:bodyDiv w:val="1"/>
      <w:marLeft w:val="0"/>
      <w:marRight w:val="0"/>
      <w:marTop w:val="0"/>
      <w:marBottom w:val="0"/>
      <w:divBdr>
        <w:top w:val="none" w:sz="0" w:space="0" w:color="auto"/>
        <w:left w:val="none" w:sz="0" w:space="0" w:color="auto"/>
        <w:bottom w:val="none" w:sz="0" w:space="0" w:color="auto"/>
        <w:right w:val="none" w:sz="0" w:space="0" w:color="auto"/>
      </w:divBdr>
    </w:div>
    <w:div w:id="620460082">
      <w:bodyDiv w:val="1"/>
      <w:marLeft w:val="0"/>
      <w:marRight w:val="0"/>
      <w:marTop w:val="0"/>
      <w:marBottom w:val="0"/>
      <w:divBdr>
        <w:top w:val="none" w:sz="0" w:space="0" w:color="auto"/>
        <w:left w:val="none" w:sz="0" w:space="0" w:color="auto"/>
        <w:bottom w:val="none" w:sz="0" w:space="0" w:color="auto"/>
        <w:right w:val="none" w:sz="0" w:space="0" w:color="auto"/>
      </w:divBdr>
    </w:div>
    <w:div w:id="931428792">
      <w:bodyDiv w:val="1"/>
      <w:marLeft w:val="0"/>
      <w:marRight w:val="0"/>
      <w:marTop w:val="0"/>
      <w:marBottom w:val="0"/>
      <w:divBdr>
        <w:top w:val="none" w:sz="0" w:space="0" w:color="auto"/>
        <w:left w:val="none" w:sz="0" w:space="0" w:color="auto"/>
        <w:bottom w:val="none" w:sz="0" w:space="0" w:color="auto"/>
        <w:right w:val="none" w:sz="0" w:space="0" w:color="auto"/>
      </w:divBdr>
      <w:divsChild>
        <w:div w:id="1594511420">
          <w:marLeft w:val="0"/>
          <w:marRight w:val="0"/>
          <w:marTop w:val="0"/>
          <w:marBottom w:val="0"/>
          <w:divBdr>
            <w:top w:val="none" w:sz="0" w:space="0" w:color="auto"/>
            <w:left w:val="none" w:sz="0" w:space="0" w:color="auto"/>
            <w:bottom w:val="none" w:sz="0" w:space="0" w:color="auto"/>
            <w:right w:val="none" w:sz="0" w:space="0" w:color="auto"/>
          </w:divBdr>
          <w:divsChild>
            <w:div w:id="1140343098">
              <w:marLeft w:val="0"/>
              <w:marRight w:val="0"/>
              <w:marTop w:val="0"/>
              <w:marBottom w:val="0"/>
              <w:divBdr>
                <w:top w:val="none" w:sz="0" w:space="0" w:color="auto"/>
                <w:left w:val="none" w:sz="0" w:space="0" w:color="auto"/>
                <w:bottom w:val="none" w:sz="0" w:space="0" w:color="auto"/>
                <w:right w:val="none" w:sz="0" w:space="0" w:color="auto"/>
              </w:divBdr>
              <w:divsChild>
                <w:div w:id="10504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1595</Words>
  <Characters>8778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10353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CTDA</dc:creator>
  <cp:keywords/>
  <dc:description/>
  <cp:lastModifiedBy>Ana Mercedes Alvarez Franco</cp:lastModifiedBy>
  <cp:revision>5</cp:revision>
  <cp:lastPrinted>2020-03-10T23:02:00Z</cp:lastPrinted>
  <dcterms:created xsi:type="dcterms:W3CDTF">2020-04-09T14:23:00Z</dcterms:created>
  <dcterms:modified xsi:type="dcterms:W3CDTF">2020-04-15T17:27:00Z</dcterms:modified>
  <cp:category/>
</cp:coreProperties>
</file>